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386016" w14:textId="35D0449A" w:rsidR="00AF7772" w:rsidRPr="003219A3" w:rsidRDefault="00AF7772" w:rsidP="00AF7772">
      <w:pPr>
        <w:widowControl w:val="0"/>
        <w:tabs>
          <w:tab w:val="left" w:pos="1985"/>
        </w:tabs>
        <w:spacing w:afterLines="15" w:after="36"/>
        <w:rPr>
          <w:rFonts w:ascii="Arial" w:eastAsia="맑은 고딕" w:hAnsi="Arial" w:cs="Arial"/>
          <w:b/>
          <w:noProof/>
          <w:lang w:val="en-US" w:eastAsia="ko-KR"/>
        </w:rPr>
      </w:pPr>
      <w:bookmarkStart w:id="0" w:name="_GoBack"/>
      <w:bookmarkEnd w:id="0"/>
      <w:r w:rsidRPr="00FD27FA">
        <w:rPr>
          <w:rFonts w:ascii="Arial" w:hAnsi="Arial" w:cs="Arial"/>
          <w:b/>
          <w:noProof/>
          <w:lang w:val="en-US" w:eastAsia="en-US"/>
        </w:rPr>
        <w:t>3</w:t>
      </w:r>
      <w:bookmarkStart w:id="1" w:name="_Ref284200431"/>
      <w:bookmarkEnd w:id="1"/>
      <w:r w:rsidRPr="00FD27FA">
        <w:rPr>
          <w:rFonts w:ascii="Arial" w:hAnsi="Arial" w:cs="Arial"/>
          <w:b/>
          <w:noProof/>
          <w:lang w:val="en-US" w:eastAsia="en-US"/>
        </w:rPr>
        <w:t xml:space="preserve">GPP TSG RAN WG1 </w:t>
      </w:r>
      <w:r w:rsidR="000406C5" w:rsidRPr="00FD27FA">
        <w:rPr>
          <w:rFonts w:ascii="Arial" w:hAnsi="Arial" w:cs="Arial"/>
          <w:b/>
          <w:noProof/>
          <w:lang w:val="en-US" w:eastAsia="en-US"/>
        </w:rPr>
        <w:t>Meeting #</w:t>
      </w:r>
      <w:r w:rsidR="00C87760" w:rsidRPr="00FD27FA">
        <w:rPr>
          <w:rFonts w:ascii="Arial" w:hAnsi="Arial" w:cs="Arial"/>
          <w:b/>
          <w:noProof/>
          <w:lang w:val="en-US" w:eastAsia="en-US"/>
        </w:rPr>
        <w:t>8</w:t>
      </w:r>
      <w:r w:rsidR="00C341C1">
        <w:rPr>
          <w:rFonts w:ascii="Arial" w:hAnsi="Arial" w:cs="Arial" w:hint="eastAsia"/>
          <w:b/>
          <w:noProof/>
          <w:lang w:val="en-US" w:eastAsia="ko-KR"/>
        </w:rPr>
        <w:t>6</w:t>
      </w:r>
      <w:r w:rsidR="00270917">
        <w:rPr>
          <w:rFonts w:ascii="Arial" w:hAnsi="Arial" w:cs="Arial" w:hint="eastAsia"/>
          <w:b/>
          <w:noProof/>
          <w:lang w:val="en-US" w:eastAsia="ko-KR"/>
        </w:rPr>
        <w:tab/>
      </w:r>
      <w:r w:rsidR="00354492" w:rsidRPr="00FD27FA">
        <w:rPr>
          <w:rFonts w:ascii="Arial" w:hAnsi="Arial" w:cs="Arial"/>
          <w:b/>
          <w:noProof/>
          <w:lang w:val="en-US" w:eastAsia="en-US"/>
        </w:rPr>
        <w:tab/>
      </w:r>
      <w:r w:rsidR="00354492" w:rsidRPr="00FD27FA">
        <w:rPr>
          <w:rFonts w:ascii="Arial" w:hAnsi="Arial" w:cs="Arial"/>
          <w:b/>
          <w:noProof/>
          <w:lang w:val="en-US" w:eastAsia="en-US"/>
        </w:rPr>
        <w:tab/>
      </w:r>
      <w:r w:rsidR="00354492" w:rsidRPr="00FD27FA">
        <w:rPr>
          <w:rFonts w:ascii="Arial" w:hAnsi="Arial" w:cs="Arial"/>
          <w:b/>
          <w:noProof/>
          <w:lang w:val="en-US" w:eastAsia="en-US"/>
        </w:rPr>
        <w:tab/>
      </w:r>
      <w:r w:rsidR="000406C5" w:rsidRPr="00FD27FA">
        <w:rPr>
          <w:rFonts w:ascii="Arial" w:hAnsi="Arial" w:cs="Arial"/>
          <w:b/>
          <w:noProof/>
          <w:lang w:val="en-US" w:eastAsia="en-US"/>
        </w:rPr>
        <w:tab/>
      </w:r>
      <w:r w:rsidRPr="00FD27FA">
        <w:rPr>
          <w:rFonts w:ascii="Arial" w:hAnsi="Arial" w:cs="Arial"/>
          <w:b/>
          <w:noProof/>
          <w:lang w:val="en-US"/>
        </w:rPr>
        <w:t xml:space="preserve">    </w:t>
      </w:r>
      <w:r w:rsidRPr="00FD27FA">
        <w:rPr>
          <w:rFonts w:ascii="Arial" w:hAnsi="Arial" w:cs="Arial"/>
          <w:b/>
          <w:noProof/>
          <w:lang w:val="en-US"/>
        </w:rPr>
        <w:tab/>
      </w:r>
      <w:r w:rsidRPr="00FD27FA">
        <w:rPr>
          <w:rFonts w:ascii="Arial" w:hAnsi="Arial" w:cs="Arial"/>
          <w:b/>
          <w:noProof/>
          <w:lang w:val="en-US"/>
        </w:rPr>
        <w:tab/>
      </w:r>
      <w:r w:rsidRPr="00FD27FA">
        <w:rPr>
          <w:rFonts w:ascii="Arial" w:hAnsi="Arial" w:cs="Arial"/>
          <w:b/>
          <w:noProof/>
          <w:lang w:val="en-US"/>
        </w:rPr>
        <w:tab/>
        <w:t xml:space="preserve"> </w:t>
      </w:r>
      <w:r w:rsidR="006F37BE" w:rsidRPr="006F37BE">
        <w:rPr>
          <w:rFonts w:ascii="Arial" w:hAnsi="Arial" w:cs="Arial"/>
          <w:b/>
          <w:noProof/>
          <w:lang w:val="en-US" w:eastAsia="en-US"/>
        </w:rPr>
        <w:t>R1-16</w:t>
      </w:r>
      <w:r w:rsidR="001F712C">
        <w:rPr>
          <w:rFonts w:ascii="Arial" w:hAnsi="Arial" w:cs="Arial" w:hint="eastAsia"/>
          <w:b/>
          <w:noProof/>
          <w:lang w:val="en-US" w:eastAsia="ko-KR"/>
        </w:rPr>
        <w:t>09608</w:t>
      </w:r>
    </w:p>
    <w:p w14:paraId="00471E17" w14:textId="75520B00" w:rsidR="00AF7772" w:rsidRPr="00150980" w:rsidRDefault="00150980" w:rsidP="00AF7772">
      <w:pPr>
        <w:widowControl w:val="0"/>
        <w:tabs>
          <w:tab w:val="left" w:pos="1985"/>
        </w:tabs>
        <w:spacing w:afterLines="15" w:after="36"/>
        <w:rPr>
          <w:rFonts w:cs="Arial"/>
          <w:b/>
          <w:noProof/>
          <w:color w:val="000000"/>
          <w:lang w:val="en-US"/>
        </w:rPr>
      </w:pPr>
      <w:r w:rsidRPr="00150980">
        <w:rPr>
          <w:rFonts w:ascii="Arial" w:hAnsi="Arial" w:cs="Arial"/>
          <w:b/>
          <w:bCs/>
          <w:szCs w:val="24"/>
          <w:lang w:val="en-US" w:eastAsia="ko-KR"/>
        </w:rPr>
        <w:t>Lisbon, Portugal 10</w:t>
      </w:r>
      <w:r w:rsidRPr="00150980">
        <w:rPr>
          <w:rFonts w:ascii="Arial" w:hAnsi="Arial" w:cs="Arial"/>
          <w:b/>
          <w:bCs/>
          <w:szCs w:val="24"/>
          <w:vertAlign w:val="superscript"/>
          <w:lang w:val="en-US" w:eastAsia="ko-KR"/>
        </w:rPr>
        <w:t>th</w:t>
      </w:r>
      <w:r w:rsidRPr="00150980">
        <w:rPr>
          <w:rFonts w:ascii="Arial" w:hAnsi="Arial" w:cs="Arial"/>
          <w:b/>
          <w:bCs/>
          <w:szCs w:val="24"/>
          <w:lang w:val="en-US" w:eastAsia="ko-KR"/>
        </w:rPr>
        <w:t xml:space="preserve"> - 14</w:t>
      </w:r>
      <w:r w:rsidRPr="00150980">
        <w:rPr>
          <w:rFonts w:ascii="Arial" w:hAnsi="Arial" w:cs="Arial"/>
          <w:b/>
          <w:bCs/>
          <w:szCs w:val="24"/>
          <w:vertAlign w:val="superscript"/>
          <w:lang w:val="en-US" w:eastAsia="ko-KR"/>
        </w:rPr>
        <w:t>th</w:t>
      </w:r>
      <w:r w:rsidRPr="00150980">
        <w:rPr>
          <w:rFonts w:ascii="Arial" w:hAnsi="Arial" w:cs="Arial"/>
          <w:b/>
          <w:bCs/>
          <w:szCs w:val="24"/>
          <w:lang w:val="en-US" w:eastAsia="ko-KR"/>
        </w:rPr>
        <w:t xml:space="preserve"> October 2016</w:t>
      </w:r>
    </w:p>
    <w:p w14:paraId="435A17AC" w14:textId="77777777" w:rsidR="00AF7772" w:rsidRPr="00FD27FA" w:rsidRDefault="00AF7772" w:rsidP="00AF7772">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5C239152"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4D7F34" w:rsidRPr="004D7F34">
        <w:rPr>
          <w:rFonts w:cs="Arial"/>
          <w:b/>
          <w:lang w:eastAsia="ko-KR"/>
        </w:rPr>
        <w:t xml:space="preserve">Discussion on the subcarrier spacing </w:t>
      </w:r>
      <w:r w:rsidR="000600D2">
        <w:rPr>
          <w:rFonts w:cs="Arial"/>
          <w:b/>
          <w:lang w:eastAsia="ko-KR"/>
        </w:rPr>
        <w:t>selection</w:t>
      </w:r>
      <w:r w:rsidR="00A3244B">
        <w:rPr>
          <w:rFonts w:cs="Arial"/>
          <w:b/>
          <w:lang w:eastAsia="ko-KR"/>
        </w:rPr>
        <w:t xml:space="preserve"> for NR</w:t>
      </w:r>
    </w:p>
    <w:p w14:paraId="3EA48139" w14:textId="665E41D4"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150980">
        <w:rPr>
          <w:rFonts w:cs="Arial" w:hint="eastAsia"/>
          <w:b/>
          <w:lang w:eastAsia="ko-KR"/>
        </w:rPr>
        <w:t>8.1.2</w:t>
      </w:r>
      <w:r w:rsidR="00C341C1">
        <w:rPr>
          <w:rFonts w:cs="Arial" w:hint="eastAsia"/>
          <w:b/>
          <w:lang w:eastAsia="ko-KR"/>
        </w:rPr>
        <w:t>.1</w:t>
      </w:r>
    </w:p>
    <w:p w14:paraId="47FE460B" w14:textId="05CC3D3B" w:rsidR="00AF7772" w:rsidRPr="005A4EFE"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63876080" w14:textId="2949BE89" w:rsidR="00873992" w:rsidRDefault="001F712C" w:rsidP="00613125">
      <w:pPr>
        <w:spacing w:after="180"/>
        <w:rPr>
          <w:szCs w:val="22"/>
          <w:lang w:eastAsia="ko-KR"/>
        </w:rPr>
      </w:pPr>
      <w:r>
        <w:rPr>
          <w:rFonts w:hint="eastAsia"/>
          <w:szCs w:val="22"/>
          <w:lang w:eastAsia="ko-KR"/>
        </w:rPr>
        <w:t xml:space="preserve">Regarding the NR numerology, </w:t>
      </w:r>
      <w:r w:rsidR="00613125" w:rsidRPr="00613125">
        <w:rPr>
          <w:szCs w:val="22"/>
          <w:lang w:eastAsia="ko-KR"/>
        </w:rPr>
        <w:t>the need</w:t>
      </w:r>
      <w:r w:rsidR="00613125">
        <w:rPr>
          <w:szCs w:val="22"/>
          <w:lang w:eastAsia="ko-KR"/>
        </w:rPr>
        <w:t xml:space="preserve"> </w:t>
      </w:r>
      <w:r w:rsidR="00613125" w:rsidRPr="00613125">
        <w:rPr>
          <w:szCs w:val="22"/>
          <w:lang w:eastAsia="ko-KR"/>
        </w:rPr>
        <w:t>for the scalability of subcarrier spacing up to 480 kHz (i.e.,</w:t>
      </w:r>
      <w:r w:rsidR="00613125">
        <w:rPr>
          <w:szCs w:val="22"/>
          <w:lang w:eastAsia="ko-KR"/>
        </w:rPr>
        <w:t xml:space="preserve"> </w:t>
      </w:r>
      <w:r w:rsidR="00613125" w:rsidRPr="00613125">
        <w:rPr>
          <w:szCs w:val="22"/>
          <w:lang w:eastAsia="ko-KR"/>
        </w:rPr>
        <w:t xml:space="preserve">n = 5) </w:t>
      </w:r>
      <w:proofErr w:type="gramStart"/>
      <w:r w:rsidR="00613125" w:rsidRPr="00613125">
        <w:rPr>
          <w:szCs w:val="22"/>
          <w:lang w:eastAsia="ko-KR"/>
        </w:rPr>
        <w:t>is agreed</w:t>
      </w:r>
      <w:proofErr w:type="gramEnd"/>
      <w:r w:rsidR="00613125" w:rsidRPr="00613125">
        <w:rPr>
          <w:szCs w:val="22"/>
          <w:lang w:eastAsia="ko-KR"/>
        </w:rPr>
        <w:t xml:space="preserve"> </w:t>
      </w:r>
      <w:r w:rsidR="00613125">
        <w:rPr>
          <w:szCs w:val="22"/>
          <w:lang w:eastAsia="ko-KR"/>
        </w:rPr>
        <w:t>i</w:t>
      </w:r>
      <w:r w:rsidR="00613125" w:rsidRPr="00613125">
        <w:rPr>
          <w:szCs w:val="22"/>
          <w:lang w:eastAsia="ko-KR"/>
        </w:rPr>
        <w:t>n the 3GPP RAN1#86 meeting</w:t>
      </w:r>
      <w:r w:rsidR="00613125">
        <w:rPr>
          <w:szCs w:val="22"/>
          <w:lang w:eastAsia="ko-KR"/>
        </w:rPr>
        <w:t xml:space="preserve"> </w:t>
      </w:r>
      <w:r w:rsidR="00613125">
        <w:rPr>
          <w:szCs w:val="22"/>
          <w:lang w:eastAsia="ko-KR"/>
        </w:rPr>
        <w:fldChar w:fldCharType="begin"/>
      </w:r>
      <w:r w:rsidR="00613125">
        <w:rPr>
          <w:szCs w:val="22"/>
          <w:lang w:eastAsia="ko-KR"/>
        </w:rPr>
        <w:instrText xml:space="preserve"> REF _Ref462406918 \n \h </w:instrText>
      </w:r>
      <w:r w:rsidR="00613125">
        <w:rPr>
          <w:szCs w:val="22"/>
          <w:lang w:eastAsia="ko-KR"/>
        </w:rPr>
      </w:r>
      <w:r w:rsidR="00613125">
        <w:rPr>
          <w:szCs w:val="22"/>
          <w:lang w:eastAsia="ko-KR"/>
        </w:rPr>
        <w:fldChar w:fldCharType="separate"/>
      </w:r>
      <w:r w:rsidR="00B22ECA">
        <w:rPr>
          <w:szCs w:val="22"/>
          <w:lang w:eastAsia="ko-KR"/>
        </w:rPr>
        <w:t>[1]</w:t>
      </w:r>
      <w:r w:rsidR="00613125">
        <w:rPr>
          <w:szCs w:val="22"/>
          <w:lang w:eastAsia="ko-KR"/>
        </w:rPr>
        <w:fldChar w:fldCharType="end"/>
      </w:r>
      <w:r w:rsidR="00873992">
        <w:rPr>
          <w:szCs w:val="22"/>
          <w:lang w:eastAsia="ko-KR"/>
        </w:rPr>
        <w:t>:</w:t>
      </w:r>
      <w:r w:rsidR="005E4ABA">
        <w:rPr>
          <w:szCs w:val="22"/>
          <w:lang w:eastAsia="ko-KR"/>
        </w:rPr>
        <w:t xml:space="preserve"> </w:t>
      </w:r>
    </w:p>
    <w:p w14:paraId="4DD16DE1" w14:textId="77777777" w:rsidR="00873992" w:rsidRPr="00220A90" w:rsidRDefault="00873992" w:rsidP="00873992">
      <w:pPr>
        <w:rPr>
          <w:rFonts w:eastAsia="MS Mincho"/>
          <w:b/>
          <w:u w:val="single"/>
        </w:rPr>
      </w:pPr>
      <w:r w:rsidRPr="005C2EDF">
        <w:rPr>
          <w:rFonts w:eastAsia="MS Mincho" w:hint="eastAsia"/>
          <w:b/>
          <w:highlight w:val="green"/>
          <w:u w:val="single"/>
        </w:rPr>
        <w:t>Agreements:</w:t>
      </w:r>
    </w:p>
    <w:p w14:paraId="76711CB6" w14:textId="7AE43681" w:rsidR="00873992" w:rsidRDefault="00873992" w:rsidP="00873992">
      <w:pPr>
        <w:numPr>
          <w:ilvl w:val="0"/>
          <w:numId w:val="32"/>
        </w:numPr>
        <w:spacing w:line="240" w:lineRule="auto"/>
        <w:jc w:val="left"/>
        <w:rPr>
          <w:rFonts w:eastAsia="MS Mincho"/>
        </w:rPr>
      </w:pPr>
      <w:r>
        <w:rPr>
          <w:rFonts w:eastAsia="MS Mincho" w:hint="eastAsia"/>
        </w:rPr>
        <w:t>NR numerology scalability should allow at least from [3.75 kHz] to</w:t>
      </w:r>
      <w:r w:rsidR="00843087">
        <w:rPr>
          <w:rFonts w:hint="eastAsia"/>
          <w:lang w:eastAsia="ko-KR"/>
        </w:rPr>
        <w:t xml:space="preserve"> </w:t>
      </w:r>
      <w:r>
        <w:rPr>
          <w:rFonts w:eastAsia="MS Mincho" w:hint="eastAsia"/>
        </w:rPr>
        <w:t xml:space="preserve">480 kHz subcarrier spacing </w:t>
      </w:r>
    </w:p>
    <w:p w14:paraId="6C67795C" w14:textId="77777777" w:rsidR="00873992" w:rsidRDefault="00873992" w:rsidP="00873992">
      <w:pPr>
        <w:numPr>
          <w:ilvl w:val="0"/>
          <w:numId w:val="32"/>
        </w:numPr>
        <w:spacing w:line="240" w:lineRule="auto"/>
        <w:jc w:val="left"/>
        <w:rPr>
          <w:rFonts w:eastAsia="MS Mincho"/>
        </w:rPr>
      </w:pPr>
      <w:r>
        <w:rPr>
          <w:rFonts w:eastAsia="MS Mincho" w:hint="eastAsia"/>
        </w:rPr>
        <w:t>Necessity of support for less than 15 kHz subcarrier spacing  (e.g., 3.75 kHz) should be studied</w:t>
      </w:r>
    </w:p>
    <w:p w14:paraId="357F9AED" w14:textId="77777777" w:rsidR="00873992" w:rsidRPr="00873992" w:rsidRDefault="00873992" w:rsidP="00873992">
      <w:pPr>
        <w:pStyle w:val="afb"/>
        <w:numPr>
          <w:ilvl w:val="0"/>
          <w:numId w:val="32"/>
        </w:numPr>
        <w:spacing w:after="180"/>
        <w:ind w:leftChars="0"/>
        <w:rPr>
          <w:rFonts w:eastAsia="MS Mincho"/>
        </w:rPr>
      </w:pPr>
      <w:r w:rsidRPr="00873992">
        <w:rPr>
          <w:rFonts w:eastAsia="MS Mincho" w:hint="eastAsia"/>
        </w:rPr>
        <w:t>Note that scalability does not mean everything should be scalable (e.g., RS density, UE/</w:t>
      </w:r>
      <w:proofErr w:type="spellStart"/>
      <w:r w:rsidRPr="00873992">
        <w:rPr>
          <w:rFonts w:eastAsia="MS Mincho" w:hint="eastAsia"/>
        </w:rPr>
        <w:t>gNB</w:t>
      </w:r>
      <w:proofErr w:type="spellEnd"/>
      <w:r w:rsidRPr="00873992">
        <w:rPr>
          <w:rFonts w:eastAsia="MS Mincho" w:hint="eastAsia"/>
        </w:rPr>
        <w:t xml:space="preserve"> processing time, </w:t>
      </w:r>
      <w:r w:rsidRPr="00873992">
        <w:rPr>
          <w:rFonts w:eastAsia="MS Mincho"/>
        </w:rPr>
        <w:t>signalling</w:t>
      </w:r>
      <w:r w:rsidRPr="00873992">
        <w:rPr>
          <w:rFonts w:eastAsia="MS Mincho" w:hint="eastAsia"/>
        </w:rPr>
        <w:t xml:space="preserve"> overhead)</w:t>
      </w:r>
    </w:p>
    <w:p w14:paraId="056FF8DD" w14:textId="7B674405" w:rsidR="00613125" w:rsidRDefault="005E4ABA" w:rsidP="00873992">
      <w:pPr>
        <w:spacing w:after="180"/>
        <w:rPr>
          <w:szCs w:val="22"/>
          <w:lang w:eastAsia="ko-KR"/>
        </w:rPr>
      </w:pPr>
      <w:r>
        <w:rPr>
          <w:szCs w:val="22"/>
          <w:lang w:eastAsia="ko-KR"/>
        </w:rPr>
        <w:t xml:space="preserve">In addition, </w:t>
      </w:r>
      <w:r w:rsidR="00873992">
        <w:rPr>
          <w:szCs w:val="22"/>
          <w:lang w:eastAsia="ko-KR"/>
        </w:rPr>
        <w:t xml:space="preserve">an agreement on the </w:t>
      </w:r>
      <w:proofErr w:type="spellStart"/>
      <w:r w:rsidR="00873992">
        <w:rPr>
          <w:szCs w:val="22"/>
          <w:lang w:eastAsia="ko-KR"/>
        </w:rPr>
        <w:t>subframe</w:t>
      </w:r>
      <w:proofErr w:type="spellEnd"/>
      <w:r w:rsidR="00873992">
        <w:rPr>
          <w:szCs w:val="22"/>
          <w:lang w:eastAsia="ko-KR"/>
        </w:rPr>
        <w:t xml:space="preserve"> duration </w:t>
      </w:r>
      <w:proofErr w:type="gramStart"/>
      <w:r w:rsidR="00873992">
        <w:rPr>
          <w:szCs w:val="22"/>
          <w:lang w:eastAsia="ko-KR"/>
        </w:rPr>
        <w:t>was also made</w:t>
      </w:r>
      <w:proofErr w:type="gramEnd"/>
      <w:r w:rsidR="00873992">
        <w:rPr>
          <w:szCs w:val="22"/>
          <w:lang w:eastAsia="ko-KR"/>
        </w:rPr>
        <w:t xml:space="preserve"> in the 3GPP RAN1#86 meeting </w:t>
      </w:r>
      <w:r w:rsidR="00873992">
        <w:rPr>
          <w:szCs w:val="22"/>
          <w:lang w:eastAsia="ko-KR"/>
        </w:rPr>
        <w:fldChar w:fldCharType="begin"/>
      </w:r>
      <w:r w:rsidR="00873992">
        <w:rPr>
          <w:szCs w:val="22"/>
          <w:lang w:eastAsia="ko-KR"/>
        </w:rPr>
        <w:instrText xml:space="preserve"> REF _Ref462406918 \n \h </w:instrText>
      </w:r>
      <w:r w:rsidR="00873992">
        <w:rPr>
          <w:szCs w:val="22"/>
          <w:lang w:eastAsia="ko-KR"/>
        </w:rPr>
      </w:r>
      <w:r w:rsidR="00873992">
        <w:rPr>
          <w:szCs w:val="22"/>
          <w:lang w:eastAsia="ko-KR"/>
        </w:rPr>
        <w:fldChar w:fldCharType="separate"/>
      </w:r>
      <w:r w:rsidR="00B22ECA">
        <w:rPr>
          <w:szCs w:val="22"/>
          <w:lang w:eastAsia="ko-KR"/>
        </w:rPr>
        <w:t>[1]</w:t>
      </w:r>
      <w:r w:rsidR="00873992">
        <w:rPr>
          <w:szCs w:val="22"/>
          <w:lang w:eastAsia="ko-KR"/>
        </w:rPr>
        <w:fldChar w:fldCharType="end"/>
      </w:r>
      <w:r w:rsidR="00873992">
        <w:rPr>
          <w:szCs w:val="22"/>
          <w:lang w:eastAsia="ko-KR"/>
        </w:rPr>
        <w:t>:</w:t>
      </w:r>
    </w:p>
    <w:p w14:paraId="654F004C" w14:textId="77777777" w:rsidR="00873992" w:rsidRPr="00C50F8E" w:rsidRDefault="00873992" w:rsidP="00873992">
      <w:pPr>
        <w:rPr>
          <w:rFonts w:eastAsia="MS Mincho"/>
          <w:b/>
          <w:u w:val="single"/>
          <w:lang w:val="en-US"/>
        </w:rPr>
      </w:pPr>
      <w:r w:rsidRPr="006147BA">
        <w:rPr>
          <w:rFonts w:eastAsia="MS Mincho" w:hint="eastAsia"/>
          <w:b/>
          <w:highlight w:val="green"/>
          <w:u w:val="single"/>
          <w:lang w:val="en-US"/>
        </w:rPr>
        <w:t>Agreements:</w:t>
      </w:r>
    </w:p>
    <w:p w14:paraId="22CB5B46" w14:textId="77777777" w:rsidR="00873992" w:rsidRPr="00873992" w:rsidRDefault="00873992" w:rsidP="00873992">
      <w:pPr>
        <w:pStyle w:val="a5"/>
        <w:numPr>
          <w:ilvl w:val="0"/>
          <w:numId w:val="29"/>
        </w:numPr>
        <w:spacing w:line="240" w:lineRule="auto"/>
      </w:pPr>
      <w:proofErr w:type="spellStart"/>
      <w:r w:rsidRPr="00873992">
        <w:t>Subframe</w:t>
      </w:r>
      <w:proofErr w:type="spellEnd"/>
      <w:r w:rsidRPr="00873992">
        <w:t xml:space="preserve"> duration in </w:t>
      </w:r>
      <w:proofErr w:type="spellStart"/>
      <w:r w:rsidRPr="00873992">
        <w:t>ms</w:t>
      </w:r>
      <w:proofErr w:type="spellEnd"/>
      <w:r w:rsidRPr="00873992">
        <w:t xml:space="preserve"> for a </w:t>
      </w:r>
      <w:r w:rsidRPr="00873992">
        <w:rPr>
          <w:rFonts w:hint="eastAsia"/>
        </w:rPr>
        <w:t xml:space="preserve">reference numerology with </w:t>
      </w:r>
      <w:r w:rsidRPr="00873992">
        <w:t xml:space="preserve">subcarrier spacing (2m*15)kHz is exactly </w:t>
      </w:r>
      <w:r w:rsidRPr="00873992">
        <w:rPr>
          <w:rFonts w:hint="eastAsia"/>
        </w:rPr>
        <w:t>1/</w:t>
      </w:r>
      <w:r w:rsidRPr="00873992">
        <w:t xml:space="preserve">2m </w:t>
      </w:r>
      <w:proofErr w:type="spellStart"/>
      <w:r w:rsidRPr="00873992">
        <w:rPr>
          <w:rFonts w:hint="eastAsia"/>
        </w:rPr>
        <w:t>ms</w:t>
      </w:r>
      <w:proofErr w:type="spellEnd"/>
    </w:p>
    <w:p w14:paraId="5BAA12E5" w14:textId="620FA05E" w:rsidR="00BA51FB" w:rsidRPr="00B02BCF" w:rsidRDefault="00BA51FB" w:rsidP="00BA51FB">
      <w:pPr>
        <w:spacing w:after="180"/>
        <w:rPr>
          <w:szCs w:val="22"/>
          <w:lang w:eastAsia="ko-KR"/>
        </w:rPr>
      </w:pPr>
      <w:r w:rsidRPr="00D12E34">
        <w:rPr>
          <w:rFonts w:hint="eastAsia"/>
          <w:szCs w:val="22"/>
          <w:lang w:eastAsia="ko-KR"/>
        </w:rPr>
        <w:t xml:space="preserve">In this contribution, </w:t>
      </w:r>
      <w:r w:rsidR="00494460" w:rsidRPr="00D12E34">
        <w:rPr>
          <w:rFonts w:hint="eastAsia"/>
          <w:szCs w:val="22"/>
          <w:lang w:eastAsia="ko-KR"/>
        </w:rPr>
        <w:t xml:space="preserve">we </w:t>
      </w:r>
      <w:r w:rsidR="00EB007D">
        <w:rPr>
          <w:rFonts w:hint="eastAsia"/>
          <w:szCs w:val="22"/>
          <w:lang w:eastAsia="ko-KR"/>
        </w:rPr>
        <w:t>first present candidate numerology sets based on the above agreements</w:t>
      </w:r>
      <w:r w:rsidR="003F3D99">
        <w:rPr>
          <w:rFonts w:hint="eastAsia"/>
          <w:szCs w:val="22"/>
          <w:lang w:eastAsia="ko-KR"/>
        </w:rPr>
        <w:t xml:space="preserve"> for the carrier frequency bands 4 GHz and 30 GHz.</w:t>
      </w:r>
      <w:r w:rsidR="00EB007D">
        <w:rPr>
          <w:rFonts w:hint="eastAsia"/>
          <w:szCs w:val="22"/>
          <w:lang w:eastAsia="ko-KR"/>
        </w:rPr>
        <w:t xml:space="preserve"> </w:t>
      </w:r>
      <w:r w:rsidR="006D2159">
        <w:rPr>
          <w:rFonts w:hint="eastAsia"/>
          <w:szCs w:val="22"/>
          <w:lang w:eastAsia="ko-KR"/>
        </w:rPr>
        <w:t xml:space="preserve">The </w:t>
      </w:r>
      <w:r w:rsidR="00765C66">
        <w:rPr>
          <w:rFonts w:hint="eastAsia"/>
          <w:szCs w:val="22"/>
          <w:lang w:eastAsia="ko-KR"/>
        </w:rPr>
        <w:t>considered</w:t>
      </w:r>
      <w:r w:rsidR="006D2159">
        <w:rPr>
          <w:rFonts w:hint="eastAsia"/>
          <w:szCs w:val="22"/>
          <w:lang w:eastAsia="ko-KR"/>
        </w:rPr>
        <w:t xml:space="preserve"> use case is the </w:t>
      </w:r>
      <w:proofErr w:type="spellStart"/>
      <w:r w:rsidR="006D2159">
        <w:rPr>
          <w:rFonts w:hint="eastAsia"/>
          <w:szCs w:val="22"/>
          <w:lang w:eastAsia="ko-KR"/>
        </w:rPr>
        <w:t>eMBB</w:t>
      </w:r>
      <w:proofErr w:type="spellEnd"/>
      <w:r w:rsidR="006D2159">
        <w:rPr>
          <w:rFonts w:hint="eastAsia"/>
          <w:szCs w:val="22"/>
          <w:lang w:eastAsia="ko-KR"/>
        </w:rPr>
        <w:t xml:space="preserve"> </w:t>
      </w:r>
      <w:r w:rsidR="00765C66">
        <w:rPr>
          <w:rFonts w:hint="eastAsia"/>
          <w:szCs w:val="22"/>
          <w:lang w:eastAsia="ko-KR"/>
        </w:rPr>
        <w:t xml:space="preserve">in the mid-to-high speed ranges (i.e. 100-500 km/h). </w:t>
      </w:r>
      <w:r w:rsidR="003F3D99">
        <w:rPr>
          <w:rFonts w:hint="eastAsia"/>
          <w:szCs w:val="22"/>
          <w:lang w:eastAsia="ko-KR"/>
        </w:rPr>
        <w:t xml:space="preserve">We then </w:t>
      </w:r>
      <w:r w:rsidR="000C6C10" w:rsidRPr="00D12E34">
        <w:rPr>
          <w:szCs w:val="22"/>
          <w:lang w:eastAsia="ko-KR"/>
        </w:rPr>
        <w:t xml:space="preserve">discuss </w:t>
      </w:r>
      <w:r w:rsidR="00EB007D">
        <w:rPr>
          <w:rFonts w:hint="eastAsia"/>
          <w:szCs w:val="22"/>
          <w:lang w:eastAsia="ko-KR"/>
        </w:rPr>
        <w:t xml:space="preserve">how the </w:t>
      </w:r>
      <w:r w:rsidR="00817523">
        <w:rPr>
          <w:rFonts w:hint="eastAsia"/>
          <w:szCs w:val="22"/>
          <w:lang w:eastAsia="ko-KR"/>
        </w:rPr>
        <w:t xml:space="preserve">operating </w:t>
      </w:r>
      <w:r w:rsidR="00EB007D">
        <w:rPr>
          <w:rFonts w:hint="eastAsia"/>
          <w:szCs w:val="22"/>
          <w:lang w:eastAsia="ko-KR"/>
        </w:rPr>
        <w:t xml:space="preserve">subcarrier spacing </w:t>
      </w:r>
      <w:proofErr w:type="gramStart"/>
      <w:r w:rsidR="00817523">
        <w:rPr>
          <w:rFonts w:hint="eastAsia"/>
          <w:szCs w:val="22"/>
          <w:lang w:eastAsia="ko-KR"/>
        </w:rPr>
        <w:t xml:space="preserve">can be </w:t>
      </w:r>
      <w:r w:rsidR="00EB007D">
        <w:rPr>
          <w:rFonts w:hint="eastAsia"/>
          <w:szCs w:val="22"/>
          <w:lang w:eastAsia="ko-KR"/>
        </w:rPr>
        <w:t>selected</w:t>
      </w:r>
      <w:proofErr w:type="gramEnd"/>
      <w:r w:rsidR="00EB007D">
        <w:rPr>
          <w:rFonts w:hint="eastAsia"/>
          <w:szCs w:val="22"/>
          <w:lang w:eastAsia="ko-KR"/>
        </w:rPr>
        <w:t xml:space="preserve"> among the candidate sets</w:t>
      </w:r>
      <w:r w:rsidR="003F3D99">
        <w:rPr>
          <w:rFonts w:hint="eastAsia"/>
          <w:szCs w:val="22"/>
          <w:lang w:eastAsia="ko-KR"/>
        </w:rPr>
        <w:t xml:space="preserve"> based on </w:t>
      </w:r>
      <w:r w:rsidR="00087996">
        <w:rPr>
          <w:rFonts w:hint="eastAsia"/>
          <w:szCs w:val="22"/>
          <w:lang w:eastAsia="ko-KR"/>
        </w:rPr>
        <w:t xml:space="preserve">the </w:t>
      </w:r>
      <w:r w:rsidR="003F3D99">
        <w:rPr>
          <w:rFonts w:hint="eastAsia"/>
          <w:szCs w:val="22"/>
          <w:lang w:eastAsia="ko-KR"/>
        </w:rPr>
        <w:t>link-level simulation results</w:t>
      </w:r>
      <w:r w:rsidR="006D2159">
        <w:rPr>
          <w:rFonts w:hint="eastAsia"/>
          <w:szCs w:val="22"/>
          <w:lang w:eastAsia="ko-KR"/>
        </w:rPr>
        <w:t>.</w:t>
      </w:r>
    </w:p>
    <w:p w14:paraId="2763028E" w14:textId="3CA4E5A8" w:rsidR="001F6E3A" w:rsidRDefault="00DC6119" w:rsidP="001F6E3A">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hint="eastAsia"/>
          <w:sz w:val="36"/>
          <w:lang w:eastAsia="ko-KR"/>
        </w:rPr>
        <w:t>Subcarrier spacing selection criterion</w:t>
      </w:r>
    </w:p>
    <w:p w14:paraId="39E2DF60" w14:textId="70429E0C" w:rsidR="00B22ECA" w:rsidRPr="009323B7" w:rsidRDefault="00B22ECA" w:rsidP="009323B7">
      <w:pPr>
        <w:spacing w:after="180"/>
        <w:rPr>
          <w:szCs w:val="22"/>
          <w:lang w:eastAsia="ko-KR"/>
        </w:rPr>
      </w:pPr>
      <w:r w:rsidRPr="009323B7">
        <w:rPr>
          <w:rFonts w:hint="eastAsia"/>
          <w:szCs w:val="22"/>
          <w:lang w:eastAsia="ko-KR"/>
        </w:rPr>
        <w:t xml:space="preserve">In </w:t>
      </w:r>
      <w:r w:rsidRPr="009323B7">
        <w:rPr>
          <w:szCs w:val="22"/>
          <w:lang w:eastAsia="ko-KR"/>
        </w:rPr>
        <w:t>an OFDM system, it is very important to select a proper value of the subcarrier spacing.</w:t>
      </w:r>
      <w:r w:rsidR="00476884" w:rsidRPr="009323B7">
        <w:rPr>
          <w:szCs w:val="22"/>
          <w:lang w:eastAsia="ko-KR"/>
        </w:rPr>
        <w:t xml:space="preserve"> </w:t>
      </w:r>
      <w:proofErr w:type="gramStart"/>
      <w:r w:rsidR="00476884" w:rsidRPr="009323B7">
        <w:rPr>
          <w:szCs w:val="22"/>
          <w:lang w:eastAsia="ko-KR"/>
        </w:rPr>
        <w:t>Basically, the</w:t>
      </w:r>
      <w:proofErr w:type="gramEnd"/>
      <w:r w:rsidR="00476884" w:rsidRPr="009323B7">
        <w:rPr>
          <w:szCs w:val="22"/>
          <w:lang w:eastAsia="ko-KR"/>
        </w:rPr>
        <w:t xml:space="preserve"> subcarrier spacing d</w:t>
      </w:r>
      <w:r w:rsidR="00C67F08" w:rsidRPr="009323B7">
        <w:rPr>
          <w:szCs w:val="22"/>
          <w:lang w:eastAsia="ko-KR"/>
        </w:rPr>
        <w:t xml:space="preserve">etermines the OFDM symbol duration together with the cyclic prefix overhead ratio. </w:t>
      </w:r>
      <w:r w:rsidR="00040AAD" w:rsidRPr="009323B7">
        <w:rPr>
          <w:szCs w:val="22"/>
          <w:lang w:eastAsia="ko-KR"/>
        </w:rPr>
        <w:t>Taking into account the time-frequency properties of the wireless channel, t</w:t>
      </w:r>
      <w:r w:rsidR="00A37A1B" w:rsidRPr="009323B7">
        <w:rPr>
          <w:szCs w:val="22"/>
          <w:lang w:eastAsia="ko-KR"/>
        </w:rPr>
        <w:t xml:space="preserve">he </w:t>
      </w:r>
      <w:r w:rsidR="002F2C04">
        <w:rPr>
          <w:rFonts w:hint="eastAsia"/>
          <w:szCs w:val="22"/>
          <w:lang w:eastAsia="ko-KR"/>
        </w:rPr>
        <w:t xml:space="preserve">basic </w:t>
      </w:r>
      <w:r w:rsidR="00A37A1B" w:rsidRPr="009323B7">
        <w:rPr>
          <w:szCs w:val="22"/>
          <w:lang w:eastAsia="ko-KR"/>
        </w:rPr>
        <w:t>principle</w:t>
      </w:r>
      <w:r w:rsidR="002F2C04">
        <w:rPr>
          <w:rFonts w:hint="eastAsia"/>
          <w:szCs w:val="22"/>
          <w:lang w:eastAsia="ko-KR"/>
        </w:rPr>
        <w:t>s</w:t>
      </w:r>
      <w:r w:rsidR="00A37A1B" w:rsidRPr="009323B7">
        <w:rPr>
          <w:szCs w:val="22"/>
          <w:lang w:eastAsia="ko-KR"/>
        </w:rPr>
        <w:t xml:space="preserve"> of subcarrier spacing selection and the corresponding numerology design are </w:t>
      </w:r>
      <w:r w:rsidR="009740D0" w:rsidRPr="009323B7">
        <w:rPr>
          <w:szCs w:val="22"/>
          <w:lang w:eastAsia="ko-KR"/>
        </w:rPr>
        <w:t>to maintain the orthogonality among the subcarriers.</w:t>
      </w:r>
      <w:r w:rsidR="009323B7" w:rsidRPr="009323B7">
        <w:rPr>
          <w:szCs w:val="22"/>
          <w:lang w:eastAsia="ko-KR"/>
        </w:rPr>
        <w:t xml:space="preserve"> Without guaranteeing the orthogonality, the </w:t>
      </w:r>
      <w:proofErr w:type="spellStart"/>
      <w:r w:rsidR="009323B7" w:rsidRPr="009323B7">
        <w:rPr>
          <w:szCs w:val="22"/>
          <w:lang w:eastAsia="ko-KR"/>
        </w:rPr>
        <w:t>intercarrier</w:t>
      </w:r>
      <w:proofErr w:type="spellEnd"/>
      <w:r w:rsidR="009323B7" w:rsidRPr="009323B7">
        <w:rPr>
          <w:szCs w:val="22"/>
          <w:lang w:eastAsia="ko-KR"/>
        </w:rPr>
        <w:t xml:space="preserve"> interference (ICI) will occur and link performance will be </w:t>
      </w:r>
      <w:proofErr w:type="spellStart"/>
      <w:proofErr w:type="gramStart"/>
      <w:r w:rsidR="009323B7" w:rsidRPr="009323B7">
        <w:rPr>
          <w:szCs w:val="22"/>
          <w:lang w:eastAsia="ko-KR"/>
        </w:rPr>
        <w:t>deteoriated</w:t>
      </w:r>
      <w:proofErr w:type="spellEnd"/>
      <w:proofErr w:type="gramEnd"/>
      <w:r w:rsidR="009323B7" w:rsidRPr="009323B7">
        <w:rPr>
          <w:szCs w:val="22"/>
          <w:lang w:eastAsia="ko-KR"/>
        </w:rPr>
        <w:t xml:space="preserve">. </w:t>
      </w:r>
      <w:proofErr w:type="gramStart"/>
      <w:r w:rsidR="009323B7" w:rsidRPr="009323B7">
        <w:rPr>
          <w:szCs w:val="22"/>
          <w:lang w:eastAsia="ko-KR"/>
        </w:rPr>
        <w:t>Lots of</w:t>
      </w:r>
      <w:proofErr w:type="gramEnd"/>
      <w:r w:rsidR="009323B7" w:rsidRPr="009323B7">
        <w:rPr>
          <w:szCs w:val="22"/>
          <w:lang w:eastAsia="ko-KR"/>
        </w:rPr>
        <w:t xml:space="preserve"> physical factors contribute to the orthogonality condition: channel delay spread, Doppler shift/spread, and phase noise</w:t>
      </w:r>
      <w:r w:rsidR="006C1A37">
        <w:rPr>
          <w:rFonts w:hint="eastAsia"/>
          <w:szCs w:val="22"/>
          <w:lang w:eastAsia="ko-KR"/>
        </w:rPr>
        <w:t xml:space="preserve"> </w:t>
      </w:r>
      <w:r w:rsidR="006C1A37">
        <w:rPr>
          <w:szCs w:val="22"/>
          <w:lang w:eastAsia="ko-KR"/>
        </w:rPr>
        <w:fldChar w:fldCharType="begin"/>
      </w:r>
      <w:r w:rsidR="006C1A37">
        <w:rPr>
          <w:szCs w:val="22"/>
          <w:lang w:eastAsia="ko-KR"/>
        </w:rPr>
        <w:instrText xml:space="preserve"> </w:instrText>
      </w:r>
      <w:r w:rsidR="006C1A37">
        <w:rPr>
          <w:rFonts w:hint="eastAsia"/>
          <w:szCs w:val="22"/>
          <w:lang w:eastAsia="ko-KR"/>
        </w:rPr>
        <w:instrText>REF _Ref462411743 \n \h</w:instrText>
      </w:r>
      <w:r w:rsidR="006C1A37">
        <w:rPr>
          <w:szCs w:val="22"/>
          <w:lang w:eastAsia="ko-KR"/>
        </w:rPr>
        <w:instrText xml:space="preserve"> </w:instrText>
      </w:r>
      <w:r w:rsidR="006C1A37">
        <w:rPr>
          <w:szCs w:val="22"/>
          <w:lang w:eastAsia="ko-KR"/>
        </w:rPr>
      </w:r>
      <w:r w:rsidR="006C1A37">
        <w:rPr>
          <w:szCs w:val="22"/>
          <w:lang w:eastAsia="ko-KR"/>
        </w:rPr>
        <w:fldChar w:fldCharType="separate"/>
      </w:r>
      <w:r w:rsidR="006C1A37">
        <w:rPr>
          <w:szCs w:val="22"/>
          <w:lang w:eastAsia="ko-KR"/>
        </w:rPr>
        <w:t>[2]</w:t>
      </w:r>
      <w:r w:rsidR="006C1A37">
        <w:rPr>
          <w:szCs w:val="22"/>
          <w:lang w:eastAsia="ko-KR"/>
        </w:rPr>
        <w:fldChar w:fldCharType="end"/>
      </w:r>
      <w:r w:rsidR="009323B7" w:rsidRPr="009323B7">
        <w:rPr>
          <w:szCs w:val="22"/>
          <w:lang w:eastAsia="ko-KR"/>
        </w:rPr>
        <w:t>.</w:t>
      </w:r>
    </w:p>
    <w:p w14:paraId="73CFE1FA" w14:textId="56799329" w:rsidR="009323B7" w:rsidRDefault="009323B7" w:rsidP="009323B7">
      <w:pPr>
        <w:spacing w:after="180"/>
        <w:rPr>
          <w:szCs w:val="22"/>
          <w:lang w:eastAsia="ko-KR"/>
        </w:rPr>
      </w:pPr>
      <w:r w:rsidRPr="009323B7">
        <w:rPr>
          <w:szCs w:val="22"/>
          <w:lang w:eastAsia="ko-KR"/>
        </w:rPr>
        <w:t xml:space="preserve">In the </w:t>
      </w:r>
      <w:r>
        <w:rPr>
          <w:szCs w:val="22"/>
          <w:lang w:eastAsia="ko-KR"/>
        </w:rPr>
        <w:t>frequency-domain, the orthogonality is preserved when the subcarrier spacing is shorter than the channel coherence bandwidth, i.e.</w:t>
      </w:r>
      <w:proofErr w:type="gramStart"/>
      <w:r>
        <w:rPr>
          <w:szCs w:val="22"/>
          <w:lang w:eastAsia="ko-KR"/>
        </w:rPr>
        <w:t xml:space="preserve">, </w:t>
      </w:r>
      <w:proofErr w:type="gramEnd"/>
      <m:oMath>
        <m:r>
          <m:rPr>
            <m:sty m:val="p"/>
          </m:rPr>
          <w:rPr>
            <w:rFonts w:ascii="Cambria Math" w:hAnsi="Cambria Math"/>
            <w:szCs w:val="22"/>
            <w:lang w:eastAsia="ko-KR"/>
          </w:rPr>
          <m:t>Δf≤</m:t>
        </m:r>
        <m:sSub>
          <m:sSubPr>
            <m:ctrlPr>
              <w:rPr>
                <w:rFonts w:ascii="Cambria Math" w:hAnsi="Cambria Math"/>
                <w:szCs w:val="22"/>
                <w:lang w:eastAsia="ko-KR"/>
              </w:rPr>
            </m:ctrlPr>
          </m:sSubPr>
          <m:e>
            <m:r>
              <m:rPr>
                <m:sty m:val="p"/>
              </m:rPr>
              <w:rPr>
                <w:rFonts w:ascii="Cambria Math" w:hAnsi="Cambria Math"/>
                <w:szCs w:val="22"/>
                <w:lang w:eastAsia="ko-KR"/>
              </w:rPr>
              <m:t>W</m:t>
            </m:r>
          </m:e>
          <m:sub>
            <m:r>
              <m:rPr>
                <m:sty m:val="p"/>
              </m:rPr>
              <w:rPr>
                <w:rFonts w:ascii="Cambria Math" w:hAnsi="Cambria Math"/>
                <w:szCs w:val="22"/>
                <w:lang w:eastAsia="ko-KR"/>
              </w:rPr>
              <m:t>c</m:t>
            </m:r>
          </m:sub>
        </m:sSub>
      </m:oMath>
      <w:r>
        <w:rPr>
          <w:rFonts w:hint="eastAsia"/>
          <w:szCs w:val="22"/>
          <w:lang w:eastAsia="ko-KR"/>
        </w:rPr>
        <w:t xml:space="preserve">. </w:t>
      </w:r>
      <w:r>
        <w:rPr>
          <w:szCs w:val="22"/>
          <w:lang w:eastAsia="ko-KR"/>
        </w:rPr>
        <w:t xml:space="preserve">In the time-domain, the orthogonality among the subcarriers are guaranteed if the </w:t>
      </w:r>
      <w:r w:rsidR="00D40FF8">
        <w:rPr>
          <w:szCs w:val="22"/>
          <w:lang w:eastAsia="ko-KR"/>
        </w:rPr>
        <w:t>length of the OFDM symbol is shorter than the channel coherence time, or</w:t>
      </w:r>
      <w:r w:rsidR="002F2C04">
        <w:rPr>
          <w:rFonts w:hint="eastAsia"/>
          <w:szCs w:val="22"/>
          <w:lang w:eastAsia="ko-KR"/>
        </w:rPr>
        <w:t xml:space="preserve"> equivalently</w:t>
      </w:r>
      <w:r w:rsidR="00D40FF8">
        <w:rPr>
          <w:szCs w:val="22"/>
          <w:lang w:eastAsia="ko-KR"/>
        </w:rPr>
        <w:t xml:space="preserve"> if the subcarrier spacing is larger than the inverse of the channel coherence time</w:t>
      </w:r>
      <w:r w:rsidR="000115A5">
        <w:rPr>
          <w:szCs w:val="22"/>
          <w:lang w:eastAsia="ko-KR"/>
        </w:rPr>
        <w:t xml:space="preserve">, i.e., </w:t>
      </w:r>
      <m:oMath>
        <m:r>
          <m:rPr>
            <m:sty m:val="p"/>
          </m:rPr>
          <w:rPr>
            <w:rFonts w:ascii="Cambria Math" w:hAnsi="Cambria Math"/>
            <w:szCs w:val="22"/>
            <w:lang w:eastAsia="ko-KR"/>
          </w:rPr>
          <m:t>Δf≥1/</m:t>
        </m:r>
        <m:sSub>
          <m:sSubPr>
            <m:ctrlPr>
              <w:rPr>
                <w:rFonts w:ascii="Cambria Math" w:hAnsi="Cambria Math"/>
                <w:szCs w:val="22"/>
                <w:lang w:eastAsia="ko-KR"/>
              </w:rPr>
            </m:ctrlPr>
          </m:sSubPr>
          <m:e>
            <m:r>
              <m:rPr>
                <m:sty m:val="p"/>
              </m:rPr>
              <w:rPr>
                <w:rFonts w:ascii="Cambria Math" w:hAnsi="Cambria Math"/>
                <w:szCs w:val="22"/>
                <w:lang w:eastAsia="ko-KR"/>
              </w:rPr>
              <m:t>T</m:t>
            </m:r>
          </m:e>
          <m:sub>
            <m:r>
              <m:rPr>
                <m:sty m:val="p"/>
              </m:rPr>
              <w:rPr>
                <w:rFonts w:ascii="Cambria Math" w:hAnsi="Cambria Math"/>
                <w:szCs w:val="22"/>
                <w:lang w:eastAsia="ko-KR"/>
              </w:rPr>
              <m:t>c</m:t>
            </m:r>
          </m:sub>
        </m:sSub>
      </m:oMath>
      <w:r w:rsidR="000115A5">
        <w:rPr>
          <w:szCs w:val="22"/>
          <w:lang w:eastAsia="ko-KR"/>
        </w:rPr>
        <w:t>.</w:t>
      </w:r>
      <w:r w:rsidR="00D40FF8">
        <w:rPr>
          <w:szCs w:val="22"/>
          <w:lang w:eastAsia="ko-KR"/>
        </w:rPr>
        <w:t xml:space="preserve"> In addition, the phase noise also increases the ICI especially for the higher carrier freque</w:t>
      </w:r>
      <w:r w:rsidR="000115A5">
        <w:rPr>
          <w:szCs w:val="22"/>
          <w:lang w:eastAsia="ko-KR"/>
        </w:rPr>
        <w:t xml:space="preserve">ncy bands such as </w:t>
      </w:r>
      <w:proofErr w:type="spellStart"/>
      <w:r w:rsidR="000115A5">
        <w:rPr>
          <w:szCs w:val="22"/>
          <w:lang w:eastAsia="ko-KR"/>
        </w:rPr>
        <w:t>mmWave</w:t>
      </w:r>
      <w:proofErr w:type="spellEnd"/>
      <w:r w:rsidR="000115A5">
        <w:rPr>
          <w:szCs w:val="22"/>
          <w:lang w:eastAsia="ko-KR"/>
        </w:rPr>
        <w:t xml:space="preserve"> bands</w:t>
      </w:r>
      <w:r w:rsidR="006C1A37">
        <w:rPr>
          <w:rFonts w:hint="eastAsia"/>
          <w:szCs w:val="22"/>
          <w:lang w:eastAsia="ko-KR"/>
        </w:rPr>
        <w:t xml:space="preserve"> </w:t>
      </w:r>
      <w:r w:rsidR="006C1A37">
        <w:rPr>
          <w:szCs w:val="22"/>
          <w:lang w:eastAsia="ko-KR"/>
        </w:rPr>
        <w:fldChar w:fldCharType="begin"/>
      </w:r>
      <w:r w:rsidR="006C1A37">
        <w:rPr>
          <w:szCs w:val="22"/>
          <w:lang w:eastAsia="ko-KR"/>
        </w:rPr>
        <w:instrText xml:space="preserve"> REF _Ref458783453 \n \h </w:instrText>
      </w:r>
      <w:r w:rsidR="006C1A37">
        <w:rPr>
          <w:szCs w:val="22"/>
          <w:lang w:eastAsia="ko-KR"/>
        </w:rPr>
      </w:r>
      <w:r w:rsidR="006C1A37">
        <w:rPr>
          <w:szCs w:val="22"/>
          <w:lang w:eastAsia="ko-KR"/>
        </w:rPr>
        <w:fldChar w:fldCharType="separate"/>
      </w:r>
      <w:r w:rsidR="006C1A37">
        <w:rPr>
          <w:szCs w:val="22"/>
          <w:lang w:eastAsia="ko-KR"/>
        </w:rPr>
        <w:t>[3]</w:t>
      </w:r>
      <w:r w:rsidR="006C1A37">
        <w:rPr>
          <w:szCs w:val="22"/>
          <w:lang w:eastAsia="ko-KR"/>
        </w:rPr>
        <w:fldChar w:fldCharType="end"/>
      </w:r>
      <w:r w:rsidR="000115A5">
        <w:rPr>
          <w:szCs w:val="22"/>
          <w:lang w:eastAsia="ko-KR"/>
        </w:rPr>
        <w:t>.</w:t>
      </w:r>
    </w:p>
    <w:p w14:paraId="7B4E4294" w14:textId="76FB2DC3" w:rsidR="000115A5" w:rsidRDefault="00606647" w:rsidP="009323B7">
      <w:pPr>
        <w:spacing w:after="180"/>
        <w:rPr>
          <w:szCs w:val="22"/>
          <w:lang w:eastAsia="ko-KR"/>
        </w:rPr>
      </w:pPr>
      <w:r>
        <w:rPr>
          <w:szCs w:val="22"/>
          <w:lang w:eastAsia="ko-KR"/>
        </w:rPr>
        <w:lastRenderedPageBreak/>
        <w:t>G</w:t>
      </w:r>
      <w:r w:rsidR="000115A5">
        <w:rPr>
          <w:szCs w:val="22"/>
          <w:lang w:eastAsia="ko-KR"/>
        </w:rPr>
        <w:t xml:space="preserve">iven the above time-frequency channel properties, the amount of performance degradation due to the </w:t>
      </w:r>
      <w:proofErr w:type="gramStart"/>
      <w:r w:rsidR="000115A5">
        <w:rPr>
          <w:szCs w:val="22"/>
          <w:lang w:eastAsia="ko-KR"/>
        </w:rPr>
        <w:t>above mentioned</w:t>
      </w:r>
      <w:proofErr w:type="gramEnd"/>
      <w:r w:rsidR="000115A5">
        <w:rPr>
          <w:szCs w:val="22"/>
          <w:lang w:eastAsia="ko-KR"/>
        </w:rPr>
        <w:t xml:space="preserve"> loss of orthogonality is also affected by the following </w:t>
      </w:r>
      <w:r w:rsidR="001B66F4">
        <w:rPr>
          <w:rFonts w:hint="eastAsia"/>
          <w:szCs w:val="22"/>
          <w:lang w:eastAsia="ko-KR"/>
        </w:rPr>
        <w:t>numerology</w:t>
      </w:r>
      <w:r w:rsidR="000115A5">
        <w:rPr>
          <w:szCs w:val="22"/>
          <w:lang w:eastAsia="ko-KR"/>
        </w:rPr>
        <w:t xml:space="preserve"> parameters: fast Fourier transform (FFT) size, channel bandwidth, carrier frequency, and CP length.</w:t>
      </w:r>
      <w:r>
        <w:rPr>
          <w:szCs w:val="22"/>
          <w:lang w:eastAsia="ko-KR"/>
        </w:rPr>
        <w:t xml:space="preserve"> Hence, the baseline subcarrier spacing selection is to use shorter subcarrier spacing when the channel frequency selectivity is higher. On the other hand, larger subcarrier spacing </w:t>
      </w:r>
      <w:proofErr w:type="gramStart"/>
      <w:r>
        <w:rPr>
          <w:szCs w:val="22"/>
          <w:lang w:eastAsia="ko-KR"/>
        </w:rPr>
        <w:t>should be used</w:t>
      </w:r>
      <w:proofErr w:type="gramEnd"/>
      <w:r>
        <w:rPr>
          <w:szCs w:val="22"/>
          <w:lang w:eastAsia="ko-KR"/>
        </w:rPr>
        <w:t xml:space="preserve"> when the channel time selectivity is higher and/or a transceiver with higher phase noise power density is used.</w:t>
      </w:r>
    </w:p>
    <w:p w14:paraId="1BCBAF23" w14:textId="6DC4F892" w:rsidR="00DC6119" w:rsidRPr="00F53D99" w:rsidRDefault="00285098" w:rsidP="00DC6119">
      <w:pPr>
        <w:pStyle w:val="1"/>
        <w:keepLines/>
        <w:pBdr>
          <w:top w:val="single" w:sz="12" w:space="2"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Subcarrier spacing selection</w:t>
      </w:r>
      <w:r w:rsidR="00765C66">
        <w:rPr>
          <w:rFonts w:hint="eastAsia"/>
          <w:sz w:val="36"/>
          <w:lang w:eastAsia="ko-KR"/>
        </w:rPr>
        <w:t xml:space="preserve"> </w:t>
      </w:r>
      <w:r w:rsidR="00843087">
        <w:rPr>
          <w:rFonts w:hint="eastAsia"/>
          <w:sz w:val="36"/>
          <w:lang w:eastAsia="ko-KR"/>
        </w:rPr>
        <w:t>at 4 GHz band</w:t>
      </w:r>
    </w:p>
    <w:p w14:paraId="700A900D" w14:textId="073C4AC1" w:rsidR="00DC6119" w:rsidRPr="000F4290" w:rsidRDefault="00843087" w:rsidP="00DC6119">
      <w:pPr>
        <w:pStyle w:val="2"/>
        <w:keepLines/>
        <w:overflowPunct w:val="0"/>
        <w:autoSpaceDE w:val="0"/>
        <w:autoSpaceDN w:val="0"/>
        <w:adjustRightInd w:val="0"/>
        <w:spacing w:before="180" w:after="180" w:line="240" w:lineRule="auto"/>
        <w:jc w:val="left"/>
        <w:textAlignment w:val="baseline"/>
        <w:rPr>
          <w:lang w:val="en-US"/>
        </w:rPr>
      </w:pPr>
      <w:r>
        <w:rPr>
          <w:rFonts w:hint="eastAsia"/>
          <w:lang w:val="en-US" w:eastAsia="ko-KR"/>
        </w:rPr>
        <w:t>Numerology parameter sets</w:t>
      </w:r>
    </w:p>
    <w:p w14:paraId="085C6F2F" w14:textId="0C01DD45" w:rsidR="00E2128A" w:rsidRPr="00E2128A" w:rsidRDefault="006D2159" w:rsidP="00E2128A">
      <w:pPr>
        <w:rPr>
          <w:lang w:eastAsia="ko-KR"/>
        </w:rPr>
      </w:pPr>
      <w:r>
        <w:rPr>
          <w:rFonts w:hint="eastAsia"/>
          <w:szCs w:val="22"/>
          <w:lang w:val="en-US" w:eastAsia="ko-KR"/>
        </w:rPr>
        <w:t xml:space="preserve">Under the </w:t>
      </w:r>
      <w:proofErr w:type="gramStart"/>
      <w:r>
        <w:rPr>
          <w:rFonts w:hint="eastAsia"/>
          <w:szCs w:val="22"/>
          <w:lang w:val="en-US" w:eastAsia="ko-KR"/>
        </w:rPr>
        <w:t>above mentioned</w:t>
      </w:r>
      <w:proofErr w:type="gramEnd"/>
      <w:r>
        <w:rPr>
          <w:rFonts w:hint="eastAsia"/>
          <w:szCs w:val="22"/>
          <w:lang w:val="en-US" w:eastAsia="ko-KR"/>
        </w:rPr>
        <w:t xml:space="preserve"> agreements on the scalability of subcarrier spacing, we consider the following four subcarrier spacing sets: {15, 30, 60, 120} kHz. Since our main concern is the </w:t>
      </w:r>
      <w:proofErr w:type="spellStart"/>
      <w:r>
        <w:rPr>
          <w:rFonts w:hint="eastAsia"/>
          <w:szCs w:val="22"/>
          <w:lang w:val="en-US" w:eastAsia="ko-KR"/>
        </w:rPr>
        <w:t>eMBB</w:t>
      </w:r>
      <w:proofErr w:type="spellEnd"/>
      <w:r>
        <w:rPr>
          <w:rFonts w:hint="eastAsia"/>
          <w:szCs w:val="22"/>
          <w:lang w:val="en-US" w:eastAsia="ko-KR"/>
        </w:rPr>
        <w:t xml:space="preserve"> use case, the subcarrier spacing values lower than 15 kHz </w:t>
      </w:r>
      <w:proofErr w:type="gramStart"/>
      <w:r>
        <w:rPr>
          <w:rFonts w:hint="eastAsia"/>
          <w:szCs w:val="22"/>
          <w:lang w:val="en-US" w:eastAsia="ko-KR"/>
        </w:rPr>
        <w:t>is not considered</w:t>
      </w:r>
      <w:proofErr w:type="gramEnd"/>
      <w:r>
        <w:rPr>
          <w:rFonts w:hint="eastAsia"/>
          <w:szCs w:val="22"/>
          <w:lang w:val="en-US" w:eastAsia="ko-KR"/>
        </w:rPr>
        <w:t xml:space="preserve"> in this contribution. </w:t>
      </w:r>
      <w:r w:rsidR="004E124C">
        <w:rPr>
          <w:szCs w:val="22"/>
          <w:lang w:eastAsia="ko-KR"/>
        </w:rPr>
        <w:t>The numerolo</w:t>
      </w:r>
      <w:r w:rsidR="00843087">
        <w:rPr>
          <w:szCs w:val="22"/>
          <w:lang w:eastAsia="ko-KR"/>
        </w:rPr>
        <w:t xml:space="preserve">gy parameters for </w:t>
      </w:r>
      <w:r w:rsidR="00843087">
        <w:rPr>
          <w:rFonts w:hint="eastAsia"/>
          <w:szCs w:val="22"/>
          <w:lang w:eastAsia="ko-KR"/>
        </w:rPr>
        <w:t>4 GHz</w:t>
      </w:r>
      <w:r w:rsidR="004E124C">
        <w:rPr>
          <w:szCs w:val="22"/>
          <w:lang w:eastAsia="ko-KR"/>
        </w:rPr>
        <w:t xml:space="preserve"> </w:t>
      </w:r>
      <w:proofErr w:type="gramStart"/>
      <w:r w:rsidR="004E124C">
        <w:rPr>
          <w:szCs w:val="22"/>
          <w:lang w:eastAsia="ko-KR"/>
        </w:rPr>
        <w:t>are summarized</w:t>
      </w:r>
      <w:proofErr w:type="gramEnd"/>
      <w:r w:rsidR="004E124C">
        <w:rPr>
          <w:szCs w:val="22"/>
          <w:lang w:eastAsia="ko-KR"/>
        </w:rPr>
        <w:t xml:space="preserve"> in </w:t>
      </w:r>
      <w:r w:rsidR="00E2128A">
        <w:rPr>
          <w:szCs w:val="22"/>
          <w:lang w:eastAsia="ko-KR"/>
        </w:rPr>
        <w:fldChar w:fldCharType="begin"/>
      </w:r>
      <w:r w:rsidR="00E2128A">
        <w:rPr>
          <w:szCs w:val="22"/>
          <w:lang w:eastAsia="ko-KR"/>
        </w:rPr>
        <w:instrText xml:space="preserve"> REF _Ref458781805 \h </w:instrText>
      </w:r>
      <w:r w:rsidR="00E2128A">
        <w:rPr>
          <w:szCs w:val="22"/>
          <w:lang w:eastAsia="ko-KR"/>
        </w:rPr>
      </w:r>
      <w:r w:rsidR="00E2128A">
        <w:rPr>
          <w:szCs w:val="22"/>
          <w:lang w:eastAsia="ko-KR"/>
        </w:rPr>
        <w:fldChar w:fldCharType="separate"/>
      </w:r>
      <w:r w:rsidR="00E2128A">
        <w:t xml:space="preserve">Table </w:t>
      </w:r>
      <w:r w:rsidR="00E2128A">
        <w:rPr>
          <w:noProof/>
        </w:rPr>
        <w:t>1</w:t>
      </w:r>
      <w:r w:rsidR="00E2128A">
        <w:rPr>
          <w:szCs w:val="22"/>
          <w:lang w:eastAsia="ko-KR"/>
        </w:rPr>
        <w:fldChar w:fldCharType="end"/>
      </w:r>
      <w:r>
        <w:rPr>
          <w:rFonts w:hint="eastAsia"/>
          <w:szCs w:val="22"/>
          <w:lang w:eastAsia="ko-KR"/>
        </w:rPr>
        <w:t>.</w:t>
      </w:r>
    </w:p>
    <w:p w14:paraId="5BE29906" w14:textId="102209B1" w:rsidR="00BA23B5" w:rsidRDefault="00BA23B5" w:rsidP="00BA23B5">
      <w:pPr>
        <w:pStyle w:val="ad"/>
        <w:keepNext/>
        <w:jc w:val="center"/>
      </w:pPr>
      <w:bookmarkStart w:id="2" w:name="_Ref458781805"/>
      <w:proofErr w:type="gramStart"/>
      <w:r>
        <w:t xml:space="preserve">Table </w:t>
      </w:r>
      <w:r>
        <w:fldChar w:fldCharType="begin"/>
      </w:r>
      <w:r>
        <w:instrText xml:space="preserve"> SEQ Table \* ARABIC </w:instrText>
      </w:r>
      <w:r>
        <w:fldChar w:fldCharType="separate"/>
      </w:r>
      <w:r w:rsidR="00285098">
        <w:rPr>
          <w:noProof/>
        </w:rPr>
        <w:t>1</w:t>
      </w:r>
      <w:r>
        <w:fldChar w:fldCharType="end"/>
      </w:r>
      <w:bookmarkEnd w:id="2"/>
      <w:r w:rsidR="00187C84">
        <w:t>.</w:t>
      </w:r>
      <w:proofErr w:type="gramEnd"/>
      <w:r>
        <w:t xml:space="preserve"> Possible numerology parameter sets</w:t>
      </w:r>
      <w:r w:rsidR="004D66A9">
        <w:t xml:space="preserve"> for the carrier frequency of </w:t>
      </w:r>
      <w:r w:rsidR="00843087">
        <w:rPr>
          <w:rFonts w:hint="eastAsia"/>
          <w:lang w:eastAsia="ko-KR"/>
        </w:rPr>
        <w:t>4</w:t>
      </w:r>
      <w:r w:rsidR="004D66A9">
        <w:t xml:space="preserve"> GHz</w:t>
      </w:r>
    </w:p>
    <w:tbl>
      <w:tblPr>
        <w:tblStyle w:val="af9"/>
        <w:tblW w:w="0" w:type="auto"/>
        <w:jc w:val="center"/>
        <w:tblLook w:val="04A0" w:firstRow="1" w:lastRow="0" w:firstColumn="1" w:lastColumn="0" w:noHBand="0" w:noVBand="1"/>
      </w:tblPr>
      <w:tblGrid>
        <w:gridCol w:w="3291"/>
        <w:gridCol w:w="1035"/>
        <w:gridCol w:w="1036"/>
        <w:gridCol w:w="1036"/>
        <w:gridCol w:w="1035"/>
      </w:tblGrid>
      <w:tr w:rsidR="006D2159" w14:paraId="644B893E" w14:textId="417C8017" w:rsidTr="006D2159">
        <w:trPr>
          <w:jc w:val="center"/>
        </w:trPr>
        <w:tc>
          <w:tcPr>
            <w:tcW w:w="3291" w:type="dxa"/>
            <w:vAlign w:val="center"/>
          </w:tcPr>
          <w:p w14:paraId="1520CA11" w14:textId="77777777" w:rsidR="006D2159" w:rsidRPr="00EB1D20" w:rsidRDefault="006D2159" w:rsidP="00D12E34">
            <w:pPr>
              <w:overflowPunct/>
              <w:autoSpaceDE/>
              <w:autoSpaceDN/>
              <w:adjustRightInd/>
              <w:spacing w:after="0"/>
              <w:jc w:val="center"/>
              <w:textAlignment w:val="auto"/>
              <w:rPr>
                <w:szCs w:val="22"/>
                <w:lang w:eastAsia="ko-KR"/>
              </w:rPr>
            </w:pPr>
          </w:p>
        </w:tc>
        <w:tc>
          <w:tcPr>
            <w:tcW w:w="1035" w:type="dxa"/>
            <w:vAlign w:val="center"/>
          </w:tcPr>
          <w:p w14:paraId="25F4A0AE" w14:textId="4F29F9ED"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Set 1</w:t>
            </w:r>
          </w:p>
        </w:tc>
        <w:tc>
          <w:tcPr>
            <w:tcW w:w="1036" w:type="dxa"/>
            <w:vAlign w:val="center"/>
          </w:tcPr>
          <w:p w14:paraId="34C4F706" w14:textId="367BF08C"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Set 2</w:t>
            </w:r>
          </w:p>
        </w:tc>
        <w:tc>
          <w:tcPr>
            <w:tcW w:w="1036" w:type="dxa"/>
            <w:vAlign w:val="center"/>
          </w:tcPr>
          <w:p w14:paraId="0345636C" w14:textId="4BC800F4"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Set 3</w:t>
            </w:r>
          </w:p>
        </w:tc>
        <w:tc>
          <w:tcPr>
            <w:tcW w:w="1035" w:type="dxa"/>
            <w:vAlign w:val="center"/>
          </w:tcPr>
          <w:p w14:paraId="1803C93B" w14:textId="52D95F2A"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Set 4</w:t>
            </w:r>
          </w:p>
        </w:tc>
      </w:tr>
      <w:tr w:rsidR="006D2159" w14:paraId="3129882F" w14:textId="2E15C808" w:rsidTr="006D2159">
        <w:trPr>
          <w:jc w:val="center"/>
        </w:trPr>
        <w:tc>
          <w:tcPr>
            <w:tcW w:w="3291" w:type="dxa"/>
            <w:vAlign w:val="center"/>
          </w:tcPr>
          <w:p w14:paraId="40DCF1D4" w14:textId="707809F0"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Subcarrier spacing (kHz)</w:t>
            </w:r>
          </w:p>
        </w:tc>
        <w:tc>
          <w:tcPr>
            <w:tcW w:w="1035" w:type="dxa"/>
            <w:vAlign w:val="center"/>
          </w:tcPr>
          <w:p w14:paraId="773637D7" w14:textId="48221D98"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15</w:t>
            </w:r>
          </w:p>
        </w:tc>
        <w:tc>
          <w:tcPr>
            <w:tcW w:w="1036" w:type="dxa"/>
            <w:vAlign w:val="center"/>
          </w:tcPr>
          <w:p w14:paraId="76092D89" w14:textId="5FD63AB1"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30</w:t>
            </w:r>
          </w:p>
        </w:tc>
        <w:tc>
          <w:tcPr>
            <w:tcW w:w="1036" w:type="dxa"/>
            <w:vAlign w:val="center"/>
          </w:tcPr>
          <w:p w14:paraId="5924D97A" w14:textId="38967669"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60</w:t>
            </w:r>
          </w:p>
        </w:tc>
        <w:tc>
          <w:tcPr>
            <w:tcW w:w="1035" w:type="dxa"/>
            <w:vAlign w:val="center"/>
          </w:tcPr>
          <w:p w14:paraId="75B80F22" w14:textId="7F497960"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120</w:t>
            </w:r>
          </w:p>
        </w:tc>
      </w:tr>
      <w:tr w:rsidR="006D2159" w14:paraId="5131C7F9" w14:textId="7D63FC5F" w:rsidTr="006D2159">
        <w:trPr>
          <w:jc w:val="center"/>
        </w:trPr>
        <w:tc>
          <w:tcPr>
            <w:tcW w:w="3291" w:type="dxa"/>
            <w:vAlign w:val="center"/>
          </w:tcPr>
          <w:p w14:paraId="215A3E3B" w14:textId="5BA0E239"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System bandwidth (MHz)</w:t>
            </w:r>
          </w:p>
        </w:tc>
        <w:tc>
          <w:tcPr>
            <w:tcW w:w="1035" w:type="dxa"/>
            <w:vAlign w:val="center"/>
          </w:tcPr>
          <w:p w14:paraId="1E121808" w14:textId="0FDDBEB0"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20</w:t>
            </w:r>
          </w:p>
        </w:tc>
        <w:tc>
          <w:tcPr>
            <w:tcW w:w="1036" w:type="dxa"/>
            <w:vAlign w:val="center"/>
          </w:tcPr>
          <w:p w14:paraId="3730A008" w14:textId="31418C07"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20</w:t>
            </w:r>
          </w:p>
        </w:tc>
        <w:tc>
          <w:tcPr>
            <w:tcW w:w="1036" w:type="dxa"/>
            <w:vAlign w:val="center"/>
          </w:tcPr>
          <w:p w14:paraId="5F78246D" w14:textId="0064A637"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20</w:t>
            </w:r>
          </w:p>
        </w:tc>
        <w:tc>
          <w:tcPr>
            <w:tcW w:w="1035" w:type="dxa"/>
            <w:vAlign w:val="center"/>
          </w:tcPr>
          <w:p w14:paraId="1F1A5B6B" w14:textId="03149434"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20</w:t>
            </w:r>
          </w:p>
        </w:tc>
      </w:tr>
      <w:tr w:rsidR="006D2159" w14:paraId="6BC5D6E0" w14:textId="4576BDC4" w:rsidTr="006D2159">
        <w:trPr>
          <w:jc w:val="center"/>
        </w:trPr>
        <w:tc>
          <w:tcPr>
            <w:tcW w:w="3291" w:type="dxa"/>
            <w:vAlign w:val="center"/>
          </w:tcPr>
          <w:p w14:paraId="7DD18CD2" w14:textId="4BC3A02B"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 xml:space="preserve">FFT </w:t>
            </w:r>
            <w:r>
              <w:rPr>
                <w:szCs w:val="22"/>
                <w:lang w:eastAsia="ko-KR"/>
              </w:rPr>
              <w:t>si</w:t>
            </w:r>
            <w:r>
              <w:rPr>
                <w:rFonts w:hint="eastAsia"/>
                <w:szCs w:val="22"/>
                <w:lang w:eastAsia="ko-KR"/>
              </w:rPr>
              <w:t>ze</w:t>
            </w:r>
          </w:p>
        </w:tc>
        <w:tc>
          <w:tcPr>
            <w:tcW w:w="1035" w:type="dxa"/>
            <w:vAlign w:val="center"/>
          </w:tcPr>
          <w:p w14:paraId="6B144DAC" w14:textId="3EC2F28C"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2048</w:t>
            </w:r>
          </w:p>
        </w:tc>
        <w:tc>
          <w:tcPr>
            <w:tcW w:w="1036" w:type="dxa"/>
            <w:vAlign w:val="center"/>
          </w:tcPr>
          <w:p w14:paraId="04F4A338" w14:textId="75CA1545"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1024</w:t>
            </w:r>
          </w:p>
        </w:tc>
        <w:tc>
          <w:tcPr>
            <w:tcW w:w="1036" w:type="dxa"/>
            <w:vAlign w:val="center"/>
          </w:tcPr>
          <w:p w14:paraId="382645D4" w14:textId="13226C7D"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512</w:t>
            </w:r>
          </w:p>
        </w:tc>
        <w:tc>
          <w:tcPr>
            <w:tcW w:w="1035" w:type="dxa"/>
            <w:vAlign w:val="center"/>
          </w:tcPr>
          <w:p w14:paraId="2F51AF7B" w14:textId="488B15E4"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256</w:t>
            </w:r>
          </w:p>
        </w:tc>
      </w:tr>
      <w:tr w:rsidR="006D2159" w14:paraId="751B6FA0" w14:textId="73066408" w:rsidTr="006D2159">
        <w:trPr>
          <w:jc w:val="center"/>
        </w:trPr>
        <w:tc>
          <w:tcPr>
            <w:tcW w:w="3291" w:type="dxa"/>
            <w:vAlign w:val="center"/>
          </w:tcPr>
          <w:p w14:paraId="617929F5" w14:textId="0316B56C" w:rsidR="006D2159" w:rsidRDefault="006D2159" w:rsidP="00D12E34">
            <w:pPr>
              <w:overflowPunct/>
              <w:autoSpaceDE/>
              <w:autoSpaceDN/>
              <w:adjustRightInd/>
              <w:spacing w:after="0"/>
              <w:jc w:val="center"/>
              <w:textAlignment w:val="auto"/>
              <w:rPr>
                <w:szCs w:val="22"/>
                <w:lang w:eastAsia="ko-KR"/>
              </w:rPr>
            </w:pPr>
            <w:r>
              <w:rPr>
                <w:rFonts w:hint="eastAsia"/>
                <w:szCs w:val="22"/>
                <w:lang w:eastAsia="ko-KR"/>
              </w:rPr>
              <w:t>Sampling rate</w:t>
            </w:r>
            <w:r>
              <w:rPr>
                <w:szCs w:val="22"/>
                <w:lang w:eastAsia="ko-KR"/>
              </w:rPr>
              <w:t xml:space="preserve"> (MHz)</w:t>
            </w:r>
          </w:p>
        </w:tc>
        <w:tc>
          <w:tcPr>
            <w:tcW w:w="1035" w:type="dxa"/>
            <w:vAlign w:val="center"/>
          </w:tcPr>
          <w:p w14:paraId="004B7553" w14:textId="4638D6FF" w:rsidR="006D2159" w:rsidRDefault="006D2159" w:rsidP="00D12E34">
            <w:pPr>
              <w:overflowPunct/>
              <w:autoSpaceDE/>
              <w:autoSpaceDN/>
              <w:adjustRightInd/>
              <w:spacing w:after="0"/>
              <w:jc w:val="center"/>
              <w:textAlignment w:val="auto"/>
              <w:rPr>
                <w:szCs w:val="22"/>
                <w:lang w:eastAsia="ko-KR"/>
              </w:rPr>
            </w:pPr>
            <w:r>
              <w:rPr>
                <w:rFonts w:hint="eastAsia"/>
                <w:szCs w:val="22"/>
                <w:lang w:eastAsia="ko-KR"/>
              </w:rPr>
              <w:t>30.72</w:t>
            </w:r>
          </w:p>
        </w:tc>
        <w:tc>
          <w:tcPr>
            <w:tcW w:w="1036" w:type="dxa"/>
            <w:vAlign w:val="center"/>
          </w:tcPr>
          <w:p w14:paraId="69E0920B" w14:textId="576576E7" w:rsidR="006D2159" w:rsidRDefault="006D2159" w:rsidP="00D12E34">
            <w:pPr>
              <w:overflowPunct/>
              <w:autoSpaceDE/>
              <w:autoSpaceDN/>
              <w:adjustRightInd/>
              <w:spacing w:after="0"/>
              <w:jc w:val="center"/>
              <w:textAlignment w:val="auto"/>
              <w:rPr>
                <w:szCs w:val="22"/>
                <w:lang w:eastAsia="ko-KR"/>
              </w:rPr>
            </w:pPr>
            <w:r>
              <w:rPr>
                <w:rFonts w:hint="eastAsia"/>
                <w:szCs w:val="22"/>
                <w:lang w:eastAsia="ko-KR"/>
              </w:rPr>
              <w:t>30.72</w:t>
            </w:r>
          </w:p>
        </w:tc>
        <w:tc>
          <w:tcPr>
            <w:tcW w:w="1036" w:type="dxa"/>
            <w:vAlign w:val="center"/>
          </w:tcPr>
          <w:p w14:paraId="674FA63B" w14:textId="19E20DBE" w:rsidR="006D2159" w:rsidRDefault="006D2159" w:rsidP="00D12E34">
            <w:pPr>
              <w:overflowPunct/>
              <w:autoSpaceDE/>
              <w:autoSpaceDN/>
              <w:adjustRightInd/>
              <w:spacing w:after="0"/>
              <w:jc w:val="center"/>
              <w:textAlignment w:val="auto"/>
              <w:rPr>
                <w:szCs w:val="22"/>
                <w:lang w:eastAsia="ko-KR"/>
              </w:rPr>
            </w:pPr>
            <w:r>
              <w:rPr>
                <w:rFonts w:hint="eastAsia"/>
                <w:szCs w:val="22"/>
                <w:lang w:eastAsia="ko-KR"/>
              </w:rPr>
              <w:t>30.72</w:t>
            </w:r>
          </w:p>
        </w:tc>
        <w:tc>
          <w:tcPr>
            <w:tcW w:w="1035" w:type="dxa"/>
            <w:vAlign w:val="center"/>
          </w:tcPr>
          <w:p w14:paraId="75A925C8" w14:textId="01D42D18" w:rsidR="006D2159" w:rsidRDefault="006D2159" w:rsidP="00D12E34">
            <w:pPr>
              <w:overflowPunct/>
              <w:autoSpaceDE/>
              <w:autoSpaceDN/>
              <w:adjustRightInd/>
              <w:spacing w:after="0"/>
              <w:jc w:val="center"/>
              <w:textAlignment w:val="auto"/>
              <w:rPr>
                <w:szCs w:val="22"/>
                <w:lang w:eastAsia="ko-KR"/>
              </w:rPr>
            </w:pPr>
            <w:r>
              <w:rPr>
                <w:rFonts w:hint="eastAsia"/>
                <w:szCs w:val="22"/>
                <w:lang w:eastAsia="ko-KR"/>
              </w:rPr>
              <w:t>30.72</w:t>
            </w:r>
          </w:p>
        </w:tc>
      </w:tr>
      <w:tr w:rsidR="006D2159" w14:paraId="7A1CAE9F" w14:textId="2A48C119" w:rsidTr="006D2159">
        <w:trPr>
          <w:jc w:val="center"/>
        </w:trPr>
        <w:tc>
          <w:tcPr>
            <w:tcW w:w="3291" w:type="dxa"/>
            <w:vAlign w:val="center"/>
          </w:tcPr>
          <w:p w14:paraId="1FD13D5F" w14:textId="389169A9"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 xml:space="preserve">Number of </w:t>
            </w:r>
            <w:r>
              <w:rPr>
                <w:szCs w:val="22"/>
                <w:lang w:eastAsia="ko-KR"/>
              </w:rPr>
              <w:t xml:space="preserve">used </w:t>
            </w:r>
            <w:r>
              <w:rPr>
                <w:rFonts w:hint="eastAsia"/>
                <w:szCs w:val="22"/>
                <w:lang w:eastAsia="ko-KR"/>
              </w:rPr>
              <w:t>subcarriers</w:t>
            </w:r>
            <w:r>
              <w:rPr>
                <w:szCs w:val="22"/>
                <w:lang w:eastAsia="ko-KR"/>
              </w:rPr>
              <w:t xml:space="preserve"> </w:t>
            </w:r>
          </w:p>
        </w:tc>
        <w:tc>
          <w:tcPr>
            <w:tcW w:w="1035" w:type="dxa"/>
            <w:vAlign w:val="center"/>
          </w:tcPr>
          <w:p w14:paraId="392C31DD" w14:textId="34F5FB27"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1200</w:t>
            </w:r>
          </w:p>
        </w:tc>
        <w:tc>
          <w:tcPr>
            <w:tcW w:w="1036" w:type="dxa"/>
            <w:vAlign w:val="center"/>
          </w:tcPr>
          <w:p w14:paraId="6F81C8A5" w14:textId="291CF047"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600</w:t>
            </w:r>
          </w:p>
        </w:tc>
        <w:tc>
          <w:tcPr>
            <w:tcW w:w="1036" w:type="dxa"/>
            <w:vAlign w:val="center"/>
          </w:tcPr>
          <w:p w14:paraId="60FB4838" w14:textId="70E5A757"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300</w:t>
            </w:r>
          </w:p>
        </w:tc>
        <w:tc>
          <w:tcPr>
            <w:tcW w:w="1035" w:type="dxa"/>
            <w:vAlign w:val="center"/>
          </w:tcPr>
          <w:p w14:paraId="230E63F0" w14:textId="26A5667F"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150</w:t>
            </w:r>
          </w:p>
        </w:tc>
      </w:tr>
      <w:tr w:rsidR="006D2159" w14:paraId="04F1A3F1" w14:textId="4E869A5D" w:rsidTr="006D2159">
        <w:trPr>
          <w:jc w:val="center"/>
        </w:trPr>
        <w:tc>
          <w:tcPr>
            <w:tcW w:w="3291" w:type="dxa"/>
            <w:vAlign w:val="center"/>
          </w:tcPr>
          <w:p w14:paraId="3964120F" w14:textId="64A2B7C3"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 xml:space="preserve">OFDM symbol </w:t>
            </w:r>
            <w:r>
              <w:rPr>
                <w:szCs w:val="22"/>
                <w:lang w:eastAsia="ko-KR"/>
              </w:rPr>
              <w:t>length (us)</w:t>
            </w:r>
          </w:p>
        </w:tc>
        <w:tc>
          <w:tcPr>
            <w:tcW w:w="1035" w:type="dxa"/>
            <w:vAlign w:val="center"/>
          </w:tcPr>
          <w:p w14:paraId="4F158C82" w14:textId="51708E81"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66.67</w:t>
            </w:r>
          </w:p>
        </w:tc>
        <w:tc>
          <w:tcPr>
            <w:tcW w:w="1036" w:type="dxa"/>
            <w:vAlign w:val="center"/>
          </w:tcPr>
          <w:p w14:paraId="08BC46E0" w14:textId="6617BC75"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33.33</w:t>
            </w:r>
          </w:p>
        </w:tc>
        <w:tc>
          <w:tcPr>
            <w:tcW w:w="1036" w:type="dxa"/>
            <w:vAlign w:val="center"/>
          </w:tcPr>
          <w:p w14:paraId="39F7A537" w14:textId="37A5CD4A"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16.67</w:t>
            </w:r>
          </w:p>
        </w:tc>
        <w:tc>
          <w:tcPr>
            <w:tcW w:w="1035" w:type="dxa"/>
            <w:vAlign w:val="center"/>
          </w:tcPr>
          <w:p w14:paraId="6C89FE67" w14:textId="6EC1623A"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8.33</w:t>
            </w:r>
          </w:p>
        </w:tc>
      </w:tr>
      <w:tr w:rsidR="006D2159" w14:paraId="6BDF133A" w14:textId="5C950998" w:rsidTr="006D2159">
        <w:trPr>
          <w:jc w:val="center"/>
        </w:trPr>
        <w:tc>
          <w:tcPr>
            <w:tcW w:w="3291" w:type="dxa"/>
            <w:vAlign w:val="center"/>
          </w:tcPr>
          <w:p w14:paraId="452B0508" w14:textId="0C2BA9FF" w:rsidR="006D2159" w:rsidRPr="00EB1D20" w:rsidRDefault="006D2159" w:rsidP="00D12E34">
            <w:pPr>
              <w:overflowPunct/>
              <w:autoSpaceDE/>
              <w:autoSpaceDN/>
              <w:adjustRightInd/>
              <w:spacing w:after="0"/>
              <w:jc w:val="center"/>
              <w:textAlignment w:val="auto"/>
              <w:rPr>
                <w:szCs w:val="22"/>
                <w:lang w:eastAsia="ko-KR"/>
              </w:rPr>
            </w:pPr>
            <w:r>
              <w:rPr>
                <w:szCs w:val="22"/>
                <w:lang w:eastAsia="ko-KR"/>
              </w:rPr>
              <w:t>CP</w:t>
            </w:r>
            <w:r>
              <w:rPr>
                <w:rFonts w:hint="eastAsia"/>
                <w:szCs w:val="22"/>
                <w:lang w:eastAsia="ko-KR"/>
              </w:rPr>
              <w:t xml:space="preserve"> length</w:t>
            </w:r>
            <w:r>
              <w:rPr>
                <w:szCs w:val="22"/>
                <w:lang w:eastAsia="ko-KR"/>
              </w:rPr>
              <w:t xml:space="preserve"> of the 1</w:t>
            </w:r>
            <w:r w:rsidRPr="009A59B5">
              <w:rPr>
                <w:szCs w:val="22"/>
                <w:vertAlign w:val="superscript"/>
                <w:lang w:eastAsia="ko-KR"/>
              </w:rPr>
              <w:t>st</w:t>
            </w:r>
            <w:r>
              <w:rPr>
                <w:szCs w:val="22"/>
                <w:lang w:eastAsia="ko-KR"/>
              </w:rPr>
              <w:t xml:space="preserve"> symbol</w:t>
            </w:r>
            <w:r>
              <w:rPr>
                <w:rFonts w:hint="eastAsia"/>
                <w:szCs w:val="22"/>
                <w:lang w:eastAsia="ko-KR"/>
              </w:rPr>
              <w:t xml:space="preserve"> (</w:t>
            </w:r>
            <w:r>
              <w:rPr>
                <w:szCs w:val="22"/>
                <w:lang w:eastAsia="ko-KR"/>
              </w:rPr>
              <w:t>us</w:t>
            </w:r>
            <w:r>
              <w:rPr>
                <w:rFonts w:hint="eastAsia"/>
                <w:szCs w:val="22"/>
                <w:lang w:eastAsia="ko-KR"/>
              </w:rPr>
              <w:t>)</w:t>
            </w:r>
          </w:p>
        </w:tc>
        <w:tc>
          <w:tcPr>
            <w:tcW w:w="1035" w:type="dxa"/>
            <w:vAlign w:val="center"/>
          </w:tcPr>
          <w:p w14:paraId="1E6CCB64" w14:textId="0C72B96E" w:rsidR="006D2159" w:rsidRPr="00EB1D20" w:rsidRDefault="006D2159" w:rsidP="006D2159">
            <w:pPr>
              <w:overflowPunct/>
              <w:autoSpaceDE/>
              <w:autoSpaceDN/>
              <w:adjustRightInd/>
              <w:spacing w:after="0"/>
              <w:jc w:val="center"/>
              <w:textAlignment w:val="auto"/>
              <w:rPr>
                <w:szCs w:val="22"/>
                <w:lang w:eastAsia="ko-KR"/>
              </w:rPr>
            </w:pPr>
            <w:r>
              <w:rPr>
                <w:rFonts w:hint="eastAsia"/>
                <w:szCs w:val="22"/>
                <w:lang w:eastAsia="ko-KR"/>
              </w:rPr>
              <w:t>6.15</w:t>
            </w:r>
          </w:p>
        </w:tc>
        <w:tc>
          <w:tcPr>
            <w:tcW w:w="1036" w:type="dxa"/>
            <w:vAlign w:val="center"/>
          </w:tcPr>
          <w:p w14:paraId="4EC379BE" w14:textId="2FE03184" w:rsidR="006D2159" w:rsidRPr="00EB1D20" w:rsidRDefault="006D2159" w:rsidP="006D2159">
            <w:pPr>
              <w:overflowPunct/>
              <w:autoSpaceDE/>
              <w:autoSpaceDN/>
              <w:adjustRightInd/>
              <w:spacing w:after="0"/>
              <w:jc w:val="center"/>
              <w:textAlignment w:val="auto"/>
              <w:rPr>
                <w:szCs w:val="22"/>
                <w:lang w:eastAsia="ko-KR"/>
              </w:rPr>
            </w:pPr>
            <w:r>
              <w:rPr>
                <w:rFonts w:hint="eastAsia"/>
                <w:szCs w:val="22"/>
                <w:lang w:eastAsia="ko-KR"/>
              </w:rPr>
              <w:t>3.29</w:t>
            </w:r>
          </w:p>
        </w:tc>
        <w:tc>
          <w:tcPr>
            <w:tcW w:w="1036" w:type="dxa"/>
            <w:vAlign w:val="center"/>
          </w:tcPr>
          <w:p w14:paraId="3C2253A0" w14:textId="0B707D0F" w:rsidR="006D2159" w:rsidRPr="00EB1D20" w:rsidRDefault="006D2159" w:rsidP="006D2159">
            <w:pPr>
              <w:overflowPunct/>
              <w:autoSpaceDE/>
              <w:autoSpaceDN/>
              <w:adjustRightInd/>
              <w:spacing w:after="0"/>
              <w:jc w:val="center"/>
              <w:textAlignment w:val="auto"/>
              <w:rPr>
                <w:szCs w:val="22"/>
                <w:lang w:eastAsia="ko-KR"/>
              </w:rPr>
            </w:pPr>
            <w:r>
              <w:rPr>
                <w:rFonts w:hint="eastAsia"/>
                <w:szCs w:val="22"/>
                <w:lang w:eastAsia="ko-KR"/>
              </w:rPr>
              <w:t>1.86</w:t>
            </w:r>
          </w:p>
        </w:tc>
        <w:tc>
          <w:tcPr>
            <w:tcW w:w="1035" w:type="dxa"/>
            <w:vAlign w:val="center"/>
          </w:tcPr>
          <w:p w14:paraId="0BEF06A8" w14:textId="40E5C10C"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1.14</w:t>
            </w:r>
          </w:p>
        </w:tc>
      </w:tr>
      <w:tr w:rsidR="006D2159" w14:paraId="62AB340A" w14:textId="349790B2" w:rsidTr="006D2159">
        <w:trPr>
          <w:jc w:val="center"/>
        </w:trPr>
        <w:tc>
          <w:tcPr>
            <w:tcW w:w="3291" w:type="dxa"/>
            <w:vAlign w:val="center"/>
          </w:tcPr>
          <w:p w14:paraId="67F17AC0" w14:textId="022551E4"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CP length of the remaining symbols (us)</w:t>
            </w:r>
          </w:p>
        </w:tc>
        <w:tc>
          <w:tcPr>
            <w:tcW w:w="1035" w:type="dxa"/>
            <w:vAlign w:val="center"/>
          </w:tcPr>
          <w:p w14:paraId="35FEFA22" w14:textId="49936BC6" w:rsidR="006D2159" w:rsidRPr="009A59B5" w:rsidRDefault="006D2159" w:rsidP="006D2159">
            <w:pPr>
              <w:overflowPunct/>
              <w:autoSpaceDE/>
              <w:autoSpaceDN/>
              <w:adjustRightInd/>
              <w:spacing w:after="0"/>
              <w:jc w:val="center"/>
              <w:textAlignment w:val="auto"/>
              <w:rPr>
                <w:szCs w:val="22"/>
                <w:lang w:eastAsia="ko-KR"/>
              </w:rPr>
            </w:pPr>
            <w:r>
              <w:rPr>
                <w:szCs w:val="22"/>
                <w:lang w:eastAsia="ko-KR"/>
              </w:rPr>
              <w:t>4.6</w:t>
            </w:r>
            <w:r>
              <w:rPr>
                <w:rFonts w:hint="eastAsia"/>
                <w:szCs w:val="22"/>
                <w:lang w:eastAsia="ko-KR"/>
              </w:rPr>
              <w:t>5</w:t>
            </w:r>
          </w:p>
        </w:tc>
        <w:tc>
          <w:tcPr>
            <w:tcW w:w="1036" w:type="dxa"/>
            <w:vAlign w:val="center"/>
          </w:tcPr>
          <w:p w14:paraId="11CEB0CA" w14:textId="1CDA311B"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2.31</w:t>
            </w:r>
          </w:p>
        </w:tc>
        <w:tc>
          <w:tcPr>
            <w:tcW w:w="1036" w:type="dxa"/>
            <w:vAlign w:val="center"/>
          </w:tcPr>
          <w:p w14:paraId="4160DEF8" w14:textId="35E5E52B"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1.14</w:t>
            </w:r>
          </w:p>
        </w:tc>
        <w:tc>
          <w:tcPr>
            <w:tcW w:w="1035" w:type="dxa"/>
            <w:vAlign w:val="center"/>
          </w:tcPr>
          <w:p w14:paraId="3C56A2AA" w14:textId="0508EBC0" w:rsidR="006D2159" w:rsidRPr="00EB1D20" w:rsidRDefault="006D2159" w:rsidP="00D12E34">
            <w:pPr>
              <w:overflowPunct/>
              <w:autoSpaceDE/>
              <w:autoSpaceDN/>
              <w:adjustRightInd/>
              <w:spacing w:after="0"/>
              <w:jc w:val="center"/>
              <w:textAlignment w:val="auto"/>
              <w:rPr>
                <w:szCs w:val="22"/>
                <w:lang w:eastAsia="ko-KR"/>
              </w:rPr>
            </w:pPr>
            <w:r>
              <w:rPr>
                <w:rFonts w:hint="eastAsia"/>
                <w:szCs w:val="22"/>
                <w:lang w:eastAsia="ko-KR"/>
              </w:rPr>
              <w:t>0.55</w:t>
            </w:r>
          </w:p>
        </w:tc>
      </w:tr>
      <w:tr w:rsidR="006D2159" w14:paraId="40732596" w14:textId="735FEAAF" w:rsidTr="006D2159">
        <w:trPr>
          <w:jc w:val="center"/>
        </w:trPr>
        <w:tc>
          <w:tcPr>
            <w:tcW w:w="3291" w:type="dxa"/>
            <w:vAlign w:val="center"/>
          </w:tcPr>
          <w:p w14:paraId="69D156A8" w14:textId="2DFEFA52" w:rsidR="006D2159" w:rsidRDefault="006D2159" w:rsidP="00D12E34">
            <w:pPr>
              <w:overflowPunct/>
              <w:autoSpaceDE/>
              <w:autoSpaceDN/>
              <w:adjustRightInd/>
              <w:spacing w:after="0"/>
              <w:jc w:val="center"/>
              <w:textAlignment w:val="auto"/>
              <w:rPr>
                <w:szCs w:val="22"/>
                <w:lang w:eastAsia="ko-KR"/>
              </w:rPr>
            </w:pPr>
            <w:r>
              <w:rPr>
                <w:rFonts w:hint="eastAsia"/>
                <w:szCs w:val="22"/>
                <w:lang w:eastAsia="ko-KR"/>
              </w:rPr>
              <w:t xml:space="preserve">Number of symbols </w:t>
            </w:r>
            <w:r>
              <w:rPr>
                <w:szCs w:val="22"/>
                <w:lang w:eastAsia="ko-KR"/>
              </w:rPr>
              <w:t xml:space="preserve">per </w:t>
            </w:r>
            <w:proofErr w:type="spellStart"/>
            <w:r>
              <w:rPr>
                <w:rFonts w:hint="eastAsia"/>
                <w:szCs w:val="22"/>
                <w:lang w:eastAsia="ko-KR"/>
              </w:rPr>
              <w:t>subframe</w:t>
            </w:r>
            <w:proofErr w:type="spellEnd"/>
          </w:p>
        </w:tc>
        <w:tc>
          <w:tcPr>
            <w:tcW w:w="1035" w:type="dxa"/>
            <w:vAlign w:val="center"/>
          </w:tcPr>
          <w:p w14:paraId="1EF64A1E" w14:textId="6D5F5CB4" w:rsidR="006D2159" w:rsidRPr="00E2128A" w:rsidRDefault="006D2159" w:rsidP="00D12E34">
            <w:pPr>
              <w:overflowPunct/>
              <w:autoSpaceDE/>
              <w:autoSpaceDN/>
              <w:adjustRightInd/>
              <w:spacing w:after="0"/>
              <w:jc w:val="center"/>
              <w:textAlignment w:val="auto"/>
              <w:rPr>
                <w:szCs w:val="22"/>
                <w:lang w:eastAsia="ko-KR"/>
              </w:rPr>
            </w:pPr>
            <w:r>
              <w:rPr>
                <w:szCs w:val="22"/>
                <w:lang w:eastAsia="ko-KR"/>
              </w:rPr>
              <w:t>14</w:t>
            </w:r>
          </w:p>
        </w:tc>
        <w:tc>
          <w:tcPr>
            <w:tcW w:w="1036" w:type="dxa"/>
            <w:vAlign w:val="center"/>
          </w:tcPr>
          <w:p w14:paraId="698627A1" w14:textId="7E745734" w:rsidR="006D2159" w:rsidRDefault="006D2159" w:rsidP="00D12E34">
            <w:pPr>
              <w:overflowPunct/>
              <w:autoSpaceDE/>
              <w:autoSpaceDN/>
              <w:adjustRightInd/>
              <w:spacing w:after="0"/>
              <w:jc w:val="center"/>
              <w:textAlignment w:val="auto"/>
              <w:rPr>
                <w:szCs w:val="22"/>
                <w:lang w:eastAsia="ko-KR"/>
              </w:rPr>
            </w:pPr>
            <w:r>
              <w:rPr>
                <w:rFonts w:hint="eastAsia"/>
                <w:szCs w:val="22"/>
                <w:lang w:eastAsia="ko-KR"/>
              </w:rPr>
              <w:t>14</w:t>
            </w:r>
          </w:p>
        </w:tc>
        <w:tc>
          <w:tcPr>
            <w:tcW w:w="1036" w:type="dxa"/>
            <w:vAlign w:val="center"/>
          </w:tcPr>
          <w:p w14:paraId="5AAB374F" w14:textId="504262CC" w:rsidR="006D2159" w:rsidRDefault="006D2159" w:rsidP="00D12E34">
            <w:pPr>
              <w:overflowPunct/>
              <w:autoSpaceDE/>
              <w:autoSpaceDN/>
              <w:adjustRightInd/>
              <w:spacing w:after="0"/>
              <w:jc w:val="center"/>
              <w:textAlignment w:val="auto"/>
              <w:rPr>
                <w:szCs w:val="22"/>
                <w:lang w:eastAsia="ko-KR"/>
              </w:rPr>
            </w:pPr>
            <w:r>
              <w:rPr>
                <w:rFonts w:hint="eastAsia"/>
                <w:szCs w:val="22"/>
                <w:lang w:eastAsia="ko-KR"/>
              </w:rPr>
              <w:t>14</w:t>
            </w:r>
          </w:p>
        </w:tc>
        <w:tc>
          <w:tcPr>
            <w:tcW w:w="1035" w:type="dxa"/>
            <w:vAlign w:val="center"/>
          </w:tcPr>
          <w:p w14:paraId="7575BA25" w14:textId="1DD4FE29" w:rsidR="006D2159" w:rsidRDefault="006D2159" w:rsidP="00D12E34">
            <w:pPr>
              <w:overflowPunct/>
              <w:autoSpaceDE/>
              <w:autoSpaceDN/>
              <w:adjustRightInd/>
              <w:spacing w:after="0"/>
              <w:jc w:val="center"/>
              <w:textAlignment w:val="auto"/>
              <w:rPr>
                <w:szCs w:val="22"/>
                <w:lang w:eastAsia="ko-KR"/>
              </w:rPr>
            </w:pPr>
            <w:r>
              <w:rPr>
                <w:rFonts w:hint="eastAsia"/>
                <w:szCs w:val="22"/>
                <w:lang w:eastAsia="ko-KR"/>
              </w:rPr>
              <w:t>14</w:t>
            </w:r>
          </w:p>
        </w:tc>
      </w:tr>
      <w:tr w:rsidR="006D2159" w14:paraId="426C6DA4" w14:textId="4516C874" w:rsidTr="006D2159">
        <w:trPr>
          <w:jc w:val="center"/>
        </w:trPr>
        <w:tc>
          <w:tcPr>
            <w:tcW w:w="3291" w:type="dxa"/>
            <w:vAlign w:val="center"/>
          </w:tcPr>
          <w:p w14:paraId="433A6A06" w14:textId="032F02C1" w:rsidR="006D2159" w:rsidRDefault="006D2159" w:rsidP="00B14CF1">
            <w:pPr>
              <w:overflowPunct/>
              <w:autoSpaceDE/>
              <w:autoSpaceDN/>
              <w:adjustRightInd/>
              <w:spacing w:after="0"/>
              <w:jc w:val="center"/>
              <w:textAlignment w:val="auto"/>
              <w:rPr>
                <w:szCs w:val="22"/>
                <w:lang w:eastAsia="ko-KR"/>
              </w:rPr>
            </w:pPr>
            <w:proofErr w:type="spellStart"/>
            <w:r>
              <w:rPr>
                <w:rFonts w:hint="eastAsia"/>
                <w:szCs w:val="22"/>
                <w:lang w:eastAsia="ko-KR"/>
              </w:rPr>
              <w:t>Subframe</w:t>
            </w:r>
            <w:proofErr w:type="spellEnd"/>
            <w:r>
              <w:rPr>
                <w:rFonts w:hint="eastAsia"/>
                <w:szCs w:val="22"/>
                <w:lang w:eastAsia="ko-KR"/>
              </w:rPr>
              <w:t xml:space="preserve"> length (</w:t>
            </w:r>
            <w:r>
              <w:rPr>
                <w:szCs w:val="22"/>
                <w:lang w:eastAsia="ko-KR"/>
              </w:rPr>
              <w:t>u</w:t>
            </w:r>
            <w:r>
              <w:rPr>
                <w:rFonts w:hint="eastAsia"/>
                <w:szCs w:val="22"/>
                <w:lang w:eastAsia="ko-KR"/>
              </w:rPr>
              <w:t>s)</w:t>
            </w:r>
          </w:p>
        </w:tc>
        <w:tc>
          <w:tcPr>
            <w:tcW w:w="1035" w:type="dxa"/>
            <w:vAlign w:val="center"/>
          </w:tcPr>
          <w:p w14:paraId="33024E9C" w14:textId="3D894B6E" w:rsidR="006D2159" w:rsidRDefault="006D2159" w:rsidP="00D12E34">
            <w:pPr>
              <w:overflowPunct/>
              <w:autoSpaceDE/>
              <w:autoSpaceDN/>
              <w:adjustRightInd/>
              <w:spacing w:after="0"/>
              <w:jc w:val="center"/>
              <w:textAlignment w:val="auto"/>
              <w:rPr>
                <w:szCs w:val="22"/>
                <w:lang w:eastAsia="ko-KR"/>
              </w:rPr>
            </w:pPr>
            <w:r>
              <w:rPr>
                <w:rFonts w:hint="eastAsia"/>
                <w:szCs w:val="22"/>
                <w:lang w:eastAsia="ko-KR"/>
              </w:rPr>
              <w:t>1</w:t>
            </w:r>
            <w:r>
              <w:rPr>
                <w:szCs w:val="22"/>
                <w:lang w:eastAsia="ko-KR"/>
              </w:rPr>
              <w:t>000</w:t>
            </w:r>
          </w:p>
        </w:tc>
        <w:tc>
          <w:tcPr>
            <w:tcW w:w="1036" w:type="dxa"/>
            <w:vAlign w:val="center"/>
          </w:tcPr>
          <w:p w14:paraId="7A8E75C2" w14:textId="576A3586" w:rsidR="006D2159" w:rsidRDefault="006D2159" w:rsidP="00D12E34">
            <w:pPr>
              <w:overflowPunct/>
              <w:autoSpaceDE/>
              <w:autoSpaceDN/>
              <w:adjustRightInd/>
              <w:spacing w:after="0"/>
              <w:jc w:val="center"/>
              <w:textAlignment w:val="auto"/>
              <w:rPr>
                <w:szCs w:val="22"/>
                <w:lang w:eastAsia="ko-KR"/>
              </w:rPr>
            </w:pPr>
            <w:r>
              <w:rPr>
                <w:szCs w:val="22"/>
                <w:lang w:eastAsia="ko-KR"/>
              </w:rPr>
              <w:t>500</w:t>
            </w:r>
          </w:p>
        </w:tc>
        <w:tc>
          <w:tcPr>
            <w:tcW w:w="1036" w:type="dxa"/>
            <w:vAlign w:val="center"/>
          </w:tcPr>
          <w:p w14:paraId="4648916E" w14:textId="1797B4DD" w:rsidR="006D2159" w:rsidRDefault="006D2159" w:rsidP="00D12E34">
            <w:pPr>
              <w:overflowPunct/>
              <w:autoSpaceDE/>
              <w:autoSpaceDN/>
              <w:adjustRightInd/>
              <w:spacing w:after="0"/>
              <w:jc w:val="center"/>
              <w:textAlignment w:val="auto"/>
              <w:rPr>
                <w:szCs w:val="22"/>
                <w:lang w:eastAsia="ko-KR"/>
              </w:rPr>
            </w:pPr>
            <w:r>
              <w:rPr>
                <w:szCs w:val="22"/>
                <w:lang w:eastAsia="ko-KR"/>
              </w:rPr>
              <w:t>250</w:t>
            </w:r>
          </w:p>
        </w:tc>
        <w:tc>
          <w:tcPr>
            <w:tcW w:w="1035" w:type="dxa"/>
            <w:vAlign w:val="center"/>
          </w:tcPr>
          <w:p w14:paraId="69000FD6" w14:textId="1E13DAA1" w:rsidR="006D2159" w:rsidRDefault="006D2159" w:rsidP="00D12E34">
            <w:pPr>
              <w:overflowPunct/>
              <w:autoSpaceDE/>
              <w:autoSpaceDN/>
              <w:adjustRightInd/>
              <w:spacing w:after="0"/>
              <w:jc w:val="center"/>
              <w:textAlignment w:val="auto"/>
              <w:rPr>
                <w:szCs w:val="22"/>
                <w:lang w:eastAsia="ko-KR"/>
              </w:rPr>
            </w:pPr>
            <w:r>
              <w:rPr>
                <w:rFonts w:hint="eastAsia"/>
                <w:szCs w:val="22"/>
                <w:lang w:eastAsia="ko-KR"/>
              </w:rPr>
              <w:t>125</w:t>
            </w:r>
          </w:p>
        </w:tc>
      </w:tr>
    </w:tbl>
    <w:p w14:paraId="1F88F4D4" w14:textId="4B3F6B62" w:rsidR="00285098" w:rsidRDefault="00285098" w:rsidP="00843087">
      <w:pPr>
        <w:pStyle w:val="2"/>
        <w:keepLines/>
        <w:overflowPunct w:val="0"/>
        <w:autoSpaceDE w:val="0"/>
        <w:autoSpaceDN w:val="0"/>
        <w:adjustRightInd w:val="0"/>
        <w:spacing w:before="180" w:after="180" w:line="240" w:lineRule="auto"/>
        <w:jc w:val="left"/>
        <w:textAlignment w:val="baseline"/>
        <w:rPr>
          <w:lang w:val="en-US" w:eastAsia="ko-KR"/>
        </w:rPr>
      </w:pPr>
      <w:r>
        <w:rPr>
          <w:rFonts w:hint="eastAsia"/>
          <w:lang w:val="en-US" w:eastAsia="ko-KR"/>
        </w:rPr>
        <w:t>Simulation parameters</w:t>
      </w:r>
    </w:p>
    <w:p w14:paraId="5B0778EC" w14:textId="1D179305" w:rsidR="00285098" w:rsidRDefault="00285098" w:rsidP="00285098">
      <w:pPr>
        <w:rPr>
          <w:lang w:val="en-US" w:eastAsia="ko-KR"/>
        </w:rPr>
      </w:pPr>
      <w:r>
        <w:rPr>
          <w:rFonts w:hint="eastAsia"/>
          <w:lang w:val="en-US" w:eastAsia="ko-KR"/>
        </w:rPr>
        <w:t>The link-level simulation parameters for the subcarrier spacing selection</w:t>
      </w:r>
      <w:r w:rsidR="001B66F4">
        <w:rPr>
          <w:rFonts w:hint="eastAsia"/>
          <w:lang w:val="en-US" w:eastAsia="ko-KR"/>
        </w:rPr>
        <w:t xml:space="preserve"> at frequency band 4 GHz</w:t>
      </w:r>
      <w:r>
        <w:rPr>
          <w:rFonts w:hint="eastAsia"/>
          <w:lang w:val="en-US" w:eastAsia="ko-KR"/>
        </w:rPr>
        <w:t xml:space="preserve"> </w:t>
      </w:r>
      <w:proofErr w:type="gramStart"/>
      <w:r>
        <w:rPr>
          <w:rFonts w:hint="eastAsia"/>
          <w:lang w:val="en-US" w:eastAsia="ko-KR"/>
        </w:rPr>
        <w:t>is given</w:t>
      </w:r>
      <w:proofErr w:type="gramEnd"/>
      <w:r>
        <w:rPr>
          <w:rFonts w:hint="eastAsia"/>
          <w:lang w:val="en-US" w:eastAsia="ko-KR"/>
        </w:rPr>
        <w:t xml:space="preserve"> in </w:t>
      </w:r>
      <w:r w:rsidR="004964DE">
        <w:rPr>
          <w:lang w:val="en-US" w:eastAsia="ko-KR"/>
        </w:rPr>
        <w:fldChar w:fldCharType="begin"/>
      </w:r>
      <w:r w:rsidR="004964DE">
        <w:rPr>
          <w:lang w:val="en-US" w:eastAsia="ko-KR"/>
        </w:rPr>
        <w:instrText xml:space="preserve"> </w:instrText>
      </w:r>
      <w:r w:rsidR="004964DE">
        <w:rPr>
          <w:rFonts w:hint="eastAsia"/>
          <w:lang w:val="en-US" w:eastAsia="ko-KR"/>
        </w:rPr>
        <w:instrText>REF _Ref462998619 \h</w:instrText>
      </w:r>
      <w:r w:rsidR="004964DE">
        <w:rPr>
          <w:lang w:val="en-US" w:eastAsia="ko-KR"/>
        </w:rPr>
        <w:instrText xml:space="preserve"> </w:instrText>
      </w:r>
      <w:r w:rsidR="004964DE">
        <w:rPr>
          <w:lang w:val="en-US" w:eastAsia="ko-KR"/>
        </w:rPr>
      </w:r>
      <w:r w:rsidR="004964DE">
        <w:rPr>
          <w:lang w:val="en-US" w:eastAsia="ko-KR"/>
        </w:rPr>
        <w:fldChar w:fldCharType="separate"/>
      </w:r>
      <w:r w:rsidR="004964DE">
        <w:t xml:space="preserve">Table </w:t>
      </w:r>
      <w:r w:rsidR="004964DE">
        <w:rPr>
          <w:noProof/>
        </w:rPr>
        <w:t>2</w:t>
      </w:r>
      <w:r w:rsidR="004964DE">
        <w:rPr>
          <w:lang w:val="en-US" w:eastAsia="ko-KR"/>
        </w:rPr>
        <w:fldChar w:fldCharType="end"/>
      </w:r>
      <w:r w:rsidR="004964DE">
        <w:rPr>
          <w:rFonts w:hint="eastAsia"/>
          <w:lang w:val="en-US" w:eastAsia="ko-KR"/>
        </w:rPr>
        <w:t>.</w:t>
      </w:r>
    </w:p>
    <w:p w14:paraId="5EE014E3" w14:textId="6F3F7A04" w:rsidR="00285098" w:rsidRDefault="00285098" w:rsidP="00285098">
      <w:pPr>
        <w:pStyle w:val="ad"/>
        <w:keepNext/>
        <w:jc w:val="center"/>
        <w:rPr>
          <w:lang w:eastAsia="ko-KR"/>
        </w:rPr>
      </w:pPr>
      <w:bookmarkStart w:id="3" w:name="_Ref462998619"/>
      <w:proofErr w:type="gramStart"/>
      <w:r>
        <w:t xml:space="preserve">Table </w:t>
      </w:r>
      <w:r>
        <w:fldChar w:fldCharType="begin"/>
      </w:r>
      <w:r>
        <w:instrText xml:space="preserve"> SEQ Table \* ARABIC </w:instrText>
      </w:r>
      <w:r>
        <w:fldChar w:fldCharType="separate"/>
      </w:r>
      <w:r>
        <w:rPr>
          <w:noProof/>
        </w:rPr>
        <w:t>2</w:t>
      </w:r>
      <w:r>
        <w:fldChar w:fldCharType="end"/>
      </w:r>
      <w:bookmarkEnd w:id="3"/>
      <w:r>
        <w:rPr>
          <w:rFonts w:hint="eastAsia"/>
          <w:lang w:eastAsia="ko-KR"/>
        </w:rPr>
        <w:t>.</w:t>
      </w:r>
      <w:proofErr w:type="gramEnd"/>
      <w:r>
        <w:rPr>
          <w:rFonts w:hint="eastAsia"/>
          <w:lang w:eastAsia="ko-KR"/>
        </w:rPr>
        <w:t xml:space="preserve"> </w:t>
      </w:r>
      <w:r>
        <w:t>Link-level simulation parameters</w:t>
      </w:r>
      <w:r>
        <w:rPr>
          <w:rFonts w:hint="eastAsia"/>
          <w:lang w:eastAsia="ko-KR"/>
        </w:rPr>
        <w:t xml:space="preserve"> for the carrier frequency of 4 GHz</w:t>
      </w:r>
    </w:p>
    <w:tbl>
      <w:tblPr>
        <w:tblStyle w:val="af9"/>
        <w:tblW w:w="0" w:type="auto"/>
        <w:jc w:val="center"/>
        <w:tblLook w:val="04A0" w:firstRow="1" w:lastRow="0" w:firstColumn="1" w:lastColumn="0" w:noHBand="0" w:noVBand="1"/>
      </w:tblPr>
      <w:tblGrid>
        <w:gridCol w:w="3652"/>
        <w:gridCol w:w="4820"/>
      </w:tblGrid>
      <w:tr w:rsidR="00285098" w14:paraId="25BAA35B" w14:textId="77777777" w:rsidTr="004A0F3F">
        <w:trPr>
          <w:jc w:val="center"/>
        </w:trPr>
        <w:tc>
          <w:tcPr>
            <w:tcW w:w="3652" w:type="dxa"/>
            <w:vAlign w:val="center"/>
          </w:tcPr>
          <w:p w14:paraId="7C7966AA" w14:textId="77777777" w:rsidR="00285098" w:rsidRPr="00E2128A" w:rsidRDefault="00285098" w:rsidP="004A0F3F">
            <w:pPr>
              <w:overflowPunct/>
              <w:autoSpaceDE/>
              <w:autoSpaceDN/>
              <w:adjustRightInd/>
              <w:spacing w:after="0"/>
              <w:jc w:val="center"/>
              <w:textAlignment w:val="auto"/>
              <w:rPr>
                <w:szCs w:val="22"/>
                <w:lang w:eastAsia="ko-KR"/>
              </w:rPr>
            </w:pPr>
            <w:r>
              <w:rPr>
                <w:rFonts w:hint="eastAsia"/>
                <w:szCs w:val="22"/>
                <w:lang w:eastAsia="ko-KR"/>
              </w:rPr>
              <w:t>Parameter</w:t>
            </w:r>
          </w:p>
        </w:tc>
        <w:tc>
          <w:tcPr>
            <w:tcW w:w="4820" w:type="dxa"/>
            <w:vAlign w:val="center"/>
          </w:tcPr>
          <w:p w14:paraId="58649525" w14:textId="77777777" w:rsidR="00285098" w:rsidRPr="00E2128A" w:rsidRDefault="00285098" w:rsidP="004A0F3F">
            <w:pPr>
              <w:overflowPunct/>
              <w:autoSpaceDE/>
              <w:autoSpaceDN/>
              <w:adjustRightInd/>
              <w:spacing w:after="0"/>
              <w:jc w:val="center"/>
              <w:textAlignment w:val="auto"/>
              <w:rPr>
                <w:szCs w:val="22"/>
                <w:lang w:eastAsia="ko-KR"/>
              </w:rPr>
            </w:pPr>
            <w:r>
              <w:rPr>
                <w:rFonts w:hint="eastAsia"/>
                <w:szCs w:val="22"/>
                <w:lang w:eastAsia="ko-KR"/>
              </w:rPr>
              <w:t>Value</w:t>
            </w:r>
          </w:p>
        </w:tc>
      </w:tr>
      <w:tr w:rsidR="00285098" w14:paraId="58BBA9AE" w14:textId="77777777" w:rsidTr="004A0F3F">
        <w:trPr>
          <w:jc w:val="center"/>
        </w:trPr>
        <w:tc>
          <w:tcPr>
            <w:tcW w:w="3652" w:type="dxa"/>
            <w:vAlign w:val="center"/>
          </w:tcPr>
          <w:p w14:paraId="041997A7" w14:textId="77777777" w:rsidR="00285098" w:rsidRPr="00E2128A" w:rsidRDefault="00285098" w:rsidP="004A0F3F">
            <w:pPr>
              <w:overflowPunct/>
              <w:autoSpaceDE/>
              <w:autoSpaceDN/>
              <w:adjustRightInd/>
              <w:spacing w:after="0"/>
              <w:jc w:val="center"/>
              <w:textAlignment w:val="auto"/>
              <w:rPr>
                <w:szCs w:val="22"/>
                <w:lang w:eastAsia="ko-KR"/>
              </w:rPr>
            </w:pPr>
            <w:r>
              <w:rPr>
                <w:rFonts w:hint="eastAsia"/>
                <w:szCs w:val="22"/>
                <w:lang w:eastAsia="ko-KR"/>
              </w:rPr>
              <w:t>Carrier frequency</w:t>
            </w:r>
          </w:p>
        </w:tc>
        <w:tc>
          <w:tcPr>
            <w:tcW w:w="4820" w:type="dxa"/>
            <w:vAlign w:val="center"/>
          </w:tcPr>
          <w:p w14:paraId="64DBA0FB" w14:textId="77400547" w:rsidR="00285098" w:rsidRPr="00E2128A" w:rsidRDefault="00285098" w:rsidP="004A0F3F">
            <w:pPr>
              <w:overflowPunct/>
              <w:autoSpaceDE/>
              <w:autoSpaceDN/>
              <w:adjustRightInd/>
              <w:spacing w:after="0"/>
              <w:jc w:val="center"/>
              <w:textAlignment w:val="auto"/>
              <w:rPr>
                <w:szCs w:val="22"/>
                <w:lang w:eastAsia="ko-KR"/>
              </w:rPr>
            </w:pPr>
            <w:r>
              <w:rPr>
                <w:rFonts w:hint="eastAsia"/>
                <w:szCs w:val="22"/>
                <w:lang w:eastAsia="ko-KR"/>
              </w:rPr>
              <w:t>4 GHz</w:t>
            </w:r>
          </w:p>
        </w:tc>
      </w:tr>
      <w:tr w:rsidR="00285098" w14:paraId="16FFE136" w14:textId="77777777" w:rsidTr="004A0F3F">
        <w:trPr>
          <w:jc w:val="center"/>
        </w:trPr>
        <w:tc>
          <w:tcPr>
            <w:tcW w:w="3652" w:type="dxa"/>
            <w:vAlign w:val="center"/>
          </w:tcPr>
          <w:p w14:paraId="326952A7" w14:textId="77777777" w:rsidR="00285098" w:rsidRPr="00E2128A" w:rsidRDefault="00285098" w:rsidP="004A0F3F">
            <w:pPr>
              <w:overflowPunct/>
              <w:autoSpaceDE/>
              <w:autoSpaceDN/>
              <w:adjustRightInd/>
              <w:spacing w:after="0"/>
              <w:jc w:val="center"/>
              <w:textAlignment w:val="auto"/>
              <w:rPr>
                <w:szCs w:val="22"/>
                <w:lang w:eastAsia="ko-KR"/>
              </w:rPr>
            </w:pPr>
            <w:r>
              <w:rPr>
                <w:rFonts w:hint="eastAsia"/>
                <w:szCs w:val="22"/>
                <w:lang w:eastAsia="ko-KR"/>
              </w:rPr>
              <w:t>System bandwidth</w:t>
            </w:r>
          </w:p>
        </w:tc>
        <w:tc>
          <w:tcPr>
            <w:tcW w:w="4820" w:type="dxa"/>
            <w:vAlign w:val="center"/>
          </w:tcPr>
          <w:p w14:paraId="0D948D5D" w14:textId="34752039" w:rsidR="00285098" w:rsidRPr="00E2128A" w:rsidRDefault="00285098" w:rsidP="004A0F3F">
            <w:pPr>
              <w:overflowPunct/>
              <w:autoSpaceDE/>
              <w:autoSpaceDN/>
              <w:adjustRightInd/>
              <w:spacing w:after="0"/>
              <w:jc w:val="center"/>
              <w:textAlignment w:val="auto"/>
              <w:rPr>
                <w:szCs w:val="22"/>
                <w:lang w:eastAsia="ko-KR"/>
              </w:rPr>
            </w:pPr>
            <w:r>
              <w:rPr>
                <w:rFonts w:hint="eastAsia"/>
                <w:szCs w:val="22"/>
                <w:lang w:eastAsia="ko-KR"/>
              </w:rPr>
              <w:t>20 MHz</w:t>
            </w:r>
          </w:p>
        </w:tc>
      </w:tr>
      <w:tr w:rsidR="00285098" w14:paraId="36268E5E" w14:textId="77777777" w:rsidTr="004A0F3F">
        <w:trPr>
          <w:jc w:val="center"/>
        </w:trPr>
        <w:tc>
          <w:tcPr>
            <w:tcW w:w="3652" w:type="dxa"/>
            <w:vAlign w:val="center"/>
          </w:tcPr>
          <w:p w14:paraId="716F7F79" w14:textId="77777777" w:rsidR="00285098" w:rsidRPr="00E2128A" w:rsidRDefault="00285098" w:rsidP="004A0F3F">
            <w:pPr>
              <w:overflowPunct/>
              <w:autoSpaceDE/>
              <w:autoSpaceDN/>
              <w:adjustRightInd/>
              <w:spacing w:after="0"/>
              <w:jc w:val="center"/>
              <w:textAlignment w:val="auto"/>
              <w:rPr>
                <w:szCs w:val="22"/>
                <w:lang w:eastAsia="ko-KR"/>
              </w:rPr>
            </w:pPr>
            <w:r>
              <w:rPr>
                <w:rFonts w:hint="eastAsia"/>
                <w:szCs w:val="22"/>
                <w:lang w:eastAsia="ko-KR"/>
              </w:rPr>
              <w:t>C</w:t>
            </w:r>
            <w:r>
              <w:rPr>
                <w:szCs w:val="22"/>
                <w:lang w:eastAsia="ko-KR"/>
              </w:rPr>
              <w:t>hannel coding</w:t>
            </w:r>
          </w:p>
        </w:tc>
        <w:tc>
          <w:tcPr>
            <w:tcW w:w="4820" w:type="dxa"/>
            <w:vAlign w:val="center"/>
          </w:tcPr>
          <w:p w14:paraId="5D7A4143" w14:textId="77777777" w:rsidR="00285098" w:rsidRPr="00E2128A" w:rsidRDefault="00285098" w:rsidP="004A0F3F">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TE Turbo</w:t>
            </w:r>
          </w:p>
        </w:tc>
      </w:tr>
      <w:tr w:rsidR="00285098" w14:paraId="5F3AD52F" w14:textId="77777777" w:rsidTr="004A0F3F">
        <w:trPr>
          <w:jc w:val="center"/>
        </w:trPr>
        <w:tc>
          <w:tcPr>
            <w:tcW w:w="3652" w:type="dxa"/>
            <w:vAlign w:val="center"/>
          </w:tcPr>
          <w:p w14:paraId="00307CA0" w14:textId="77777777" w:rsidR="00285098" w:rsidRPr="00E2128A" w:rsidRDefault="00285098" w:rsidP="004A0F3F">
            <w:pPr>
              <w:overflowPunct/>
              <w:autoSpaceDE/>
              <w:autoSpaceDN/>
              <w:adjustRightInd/>
              <w:spacing w:after="0"/>
              <w:jc w:val="center"/>
              <w:textAlignment w:val="auto"/>
              <w:rPr>
                <w:szCs w:val="22"/>
                <w:lang w:eastAsia="ko-KR"/>
              </w:rPr>
            </w:pPr>
            <w:r>
              <w:rPr>
                <w:rFonts w:hint="eastAsia"/>
                <w:szCs w:val="22"/>
                <w:lang w:eastAsia="ko-KR"/>
              </w:rPr>
              <w:t>MCS</w:t>
            </w:r>
          </w:p>
        </w:tc>
        <w:tc>
          <w:tcPr>
            <w:tcW w:w="4820" w:type="dxa"/>
            <w:vAlign w:val="center"/>
          </w:tcPr>
          <w:p w14:paraId="5F29BCBF" w14:textId="77777777" w:rsidR="00285098" w:rsidRPr="00E2128A" w:rsidRDefault="00285098" w:rsidP="004A0F3F">
            <w:pPr>
              <w:overflowPunct/>
              <w:autoSpaceDE/>
              <w:autoSpaceDN/>
              <w:adjustRightInd/>
              <w:spacing w:after="0"/>
              <w:jc w:val="center"/>
              <w:textAlignment w:val="auto"/>
              <w:rPr>
                <w:szCs w:val="22"/>
                <w:lang w:eastAsia="ko-KR"/>
              </w:rPr>
            </w:pPr>
            <w:r>
              <w:rPr>
                <w:rFonts w:hint="eastAsia"/>
                <w:szCs w:val="22"/>
                <w:lang w:eastAsia="ko-KR"/>
              </w:rPr>
              <w:t>16QAM</w:t>
            </w:r>
            <w:r>
              <w:rPr>
                <w:szCs w:val="22"/>
                <w:lang w:eastAsia="ko-KR"/>
              </w:rPr>
              <w:t xml:space="preserve"> 2/3, 64QAM 3/4, 256QAM 3/4</w:t>
            </w:r>
          </w:p>
        </w:tc>
      </w:tr>
      <w:tr w:rsidR="00285098" w14:paraId="56848C14" w14:textId="77777777" w:rsidTr="004A0F3F">
        <w:trPr>
          <w:jc w:val="center"/>
        </w:trPr>
        <w:tc>
          <w:tcPr>
            <w:tcW w:w="3652" w:type="dxa"/>
            <w:vAlign w:val="center"/>
          </w:tcPr>
          <w:p w14:paraId="6F116694" w14:textId="77777777" w:rsidR="00285098" w:rsidRDefault="00285098" w:rsidP="004A0F3F">
            <w:pPr>
              <w:overflowPunct/>
              <w:autoSpaceDE/>
              <w:autoSpaceDN/>
              <w:adjustRightInd/>
              <w:spacing w:after="0"/>
              <w:jc w:val="center"/>
              <w:textAlignment w:val="auto"/>
              <w:rPr>
                <w:szCs w:val="22"/>
                <w:lang w:eastAsia="ko-KR"/>
              </w:rPr>
            </w:pPr>
            <w:r>
              <w:rPr>
                <w:rFonts w:hint="eastAsia"/>
                <w:szCs w:val="22"/>
                <w:lang w:eastAsia="ko-KR"/>
              </w:rPr>
              <w:t>Number of layers</w:t>
            </w:r>
          </w:p>
        </w:tc>
        <w:tc>
          <w:tcPr>
            <w:tcW w:w="4820" w:type="dxa"/>
            <w:vAlign w:val="center"/>
          </w:tcPr>
          <w:p w14:paraId="09993B4C" w14:textId="77777777" w:rsidR="00285098" w:rsidRDefault="00285098" w:rsidP="004A0F3F">
            <w:pPr>
              <w:overflowPunct/>
              <w:autoSpaceDE/>
              <w:autoSpaceDN/>
              <w:adjustRightInd/>
              <w:spacing w:after="0"/>
              <w:jc w:val="center"/>
              <w:textAlignment w:val="auto"/>
              <w:rPr>
                <w:szCs w:val="22"/>
                <w:lang w:eastAsia="ko-KR"/>
              </w:rPr>
            </w:pPr>
            <w:r>
              <w:rPr>
                <w:rFonts w:hint="eastAsia"/>
                <w:szCs w:val="22"/>
                <w:lang w:eastAsia="ko-KR"/>
              </w:rPr>
              <w:t>1</w:t>
            </w:r>
          </w:p>
        </w:tc>
      </w:tr>
      <w:tr w:rsidR="00285098" w14:paraId="23801A41" w14:textId="77777777" w:rsidTr="004A0F3F">
        <w:trPr>
          <w:jc w:val="center"/>
        </w:trPr>
        <w:tc>
          <w:tcPr>
            <w:tcW w:w="3652" w:type="dxa"/>
            <w:vAlign w:val="center"/>
          </w:tcPr>
          <w:p w14:paraId="35FEC152" w14:textId="77777777" w:rsidR="00285098" w:rsidRPr="00E2128A" w:rsidRDefault="00285098" w:rsidP="004A0F3F">
            <w:pPr>
              <w:overflowPunct/>
              <w:autoSpaceDE/>
              <w:autoSpaceDN/>
              <w:adjustRightInd/>
              <w:spacing w:after="0"/>
              <w:jc w:val="center"/>
              <w:textAlignment w:val="auto"/>
              <w:rPr>
                <w:szCs w:val="22"/>
                <w:lang w:eastAsia="ko-KR"/>
              </w:rPr>
            </w:pPr>
            <w:r>
              <w:rPr>
                <w:rFonts w:hint="eastAsia"/>
                <w:szCs w:val="22"/>
                <w:lang w:eastAsia="ko-KR"/>
              </w:rPr>
              <w:t>C</w:t>
            </w:r>
            <w:r>
              <w:rPr>
                <w:szCs w:val="22"/>
                <w:lang w:eastAsia="ko-KR"/>
              </w:rPr>
              <w:t>ontrol channel</w:t>
            </w:r>
          </w:p>
        </w:tc>
        <w:tc>
          <w:tcPr>
            <w:tcW w:w="4820" w:type="dxa"/>
            <w:vAlign w:val="center"/>
          </w:tcPr>
          <w:p w14:paraId="094B2967" w14:textId="77777777" w:rsidR="00285098" w:rsidRPr="00E2128A" w:rsidRDefault="00285098" w:rsidP="004A0F3F">
            <w:pPr>
              <w:overflowPunct/>
              <w:autoSpaceDE/>
              <w:autoSpaceDN/>
              <w:adjustRightInd/>
              <w:spacing w:after="0"/>
              <w:jc w:val="center"/>
              <w:textAlignment w:val="auto"/>
              <w:rPr>
                <w:szCs w:val="22"/>
                <w:lang w:eastAsia="ko-KR"/>
              </w:rPr>
            </w:pPr>
            <w:r>
              <w:rPr>
                <w:rFonts w:hint="eastAsia"/>
                <w:szCs w:val="22"/>
                <w:lang w:eastAsia="ko-KR"/>
              </w:rPr>
              <w:t>N</w:t>
            </w:r>
            <w:r>
              <w:rPr>
                <w:szCs w:val="22"/>
                <w:lang w:eastAsia="ko-KR"/>
              </w:rPr>
              <w:t>one</w:t>
            </w:r>
          </w:p>
        </w:tc>
      </w:tr>
      <w:tr w:rsidR="00285098" w14:paraId="73A00CBF" w14:textId="77777777" w:rsidTr="004A0F3F">
        <w:trPr>
          <w:jc w:val="center"/>
        </w:trPr>
        <w:tc>
          <w:tcPr>
            <w:tcW w:w="3652" w:type="dxa"/>
            <w:vAlign w:val="center"/>
          </w:tcPr>
          <w:p w14:paraId="047BEE2F" w14:textId="77777777" w:rsidR="00285098" w:rsidRDefault="00285098" w:rsidP="004A0F3F">
            <w:pPr>
              <w:overflowPunct/>
              <w:autoSpaceDE/>
              <w:autoSpaceDN/>
              <w:adjustRightInd/>
              <w:spacing w:after="0"/>
              <w:jc w:val="center"/>
              <w:textAlignment w:val="auto"/>
              <w:rPr>
                <w:szCs w:val="22"/>
                <w:lang w:eastAsia="ko-KR"/>
              </w:rPr>
            </w:pPr>
            <w:r>
              <w:rPr>
                <w:rFonts w:hint="eastAsia"/>
                <w:szCs w:val="22"/>
                <w:lang w:eastAsia="ko-KR"/>
              </w:rPr>
              <w:lastRenderedPageBreak/>
              <w:t>Channel estimation</w:t>
            </w:r>
          </w:p>
        </w:tc>
        <w:tc>
          <w:tcPr>
            <w:tcW w:w="4820" w:type="dxa"/>
            <w:vAlign w:val="center"/>
          </w:tcPr>
          <w:p w14:paraId="216D27E4" w14:textId="77777777" w:rsidR="00285098" w:rsidRDefault="00285098" w:rsidP="004A0F3F">
            <w:pPr>
              <w:overflowPunct/>
              <w:autoSpaceDE/>
              <w:autoSpaceDN/>
              <w:adjustRightInd/>
              <w:spacing w:after="0"/>
              <w:jc w:val="center"/>
              <w:textAlignment w:val="auto"/>
              <w:rPr>
                <w:szCs w:val="22"/>
                <w:lang w:eastAsia="ko-KR"/>
              </w:rPr>
            </w:pPr>
            <w:r>
              <w:rPr>
                <w:rFonts w:hint="eastAsia"/>
                <w:szCs w:val="22"/>
                <w:lang w:eastAsia="ko-KR"/>
              </w:rPr>
              <w:t>Ideal</w:t>
            </w:r>
          </w:p>
        </w:tc>
      </w:tr>
      <w:tr w:rsidR="00285098" w14:paraId="0A92C374" w14:textId="77777777" w:rsidTr="004A0F3F">
        <w:trPr>
          <w:jc w:val="center"/>
        </w:trPr>
        <w:tc>
          <w:tcPr>
            <w:tcW w:w="3652" w:type="dxa"/>
            <w:vAlign w:val="center"/>
          </w:tcPr>
          <w:p w14:paraId="5E16010F" w14:textId="77777777" w:rsidR="00285098" w:rsidRDefault="00285098" w:rsidP="004A0F3F">
            <w:pPr>
              <w:overflowPunct/>
              <w:autoSpaceDE/>
              <w:autoSpaceDN/>
              <w:adjustRightInd/>
              <w:spacing w:after="0"/>
              <w:jc w:val="center"/>
              <w:textAlignment w:val="auto"/>
              <w:rPr>
                <w:szCs w:val="22"/>
                <w:lang w:eastAsia="ko-KR"/>
              </w:rPr>
            </w:pPr>
            <w:r>
              <w:rPr>
                <w:rFonts w:hint="eastAsia"/>
                <w:szCs w:val="22"/>
                <w:lang w:eastAsia="ko-KR"/>
              </w:rPr>
              <w:t>E</w:t>
            </w:r>
            <w:r>
              <w:rPr>
                <w:szCs w:val="22"/>
                <w:lang w:eastAsia="ko-KR"/>
              </w:rPr>
              <w:t>qualizer</w:t>
            </w:r>
          </w:p>
        </w:tc>
        <w:tc>
          <w:tcPr>
            <w:tcW w:w="4820" w:type="dxa"/>
            <w:vAlign w:val="center"/>
          </w:tcPr>
          <w:p w14:paraId="0D337817" w14:textId="77777777" w:rsidR="00285098" w:rsidRDefault="00285098" w:rsidP="004A0F3F">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MMSE</w:t>
            </w:r>
          </w:p>
        </w:tc>
      </w:tr>
      <w:tr w:rsidR="00285098" w14:paraId="1943D7F8" w14:textId="77777777" w:rsidTr="004A0F3F">
        <w:trPr>
          <w:jc w:val="center"/>
        </w:trPr>
        <w:tc>
          <w:tcPr>
            <w:tcW w:w="3652" w:type="dxa"/>
            <w:vAlign w:val="center"/>
          </w:tcPr>
          <w:p w14:paraId="3B60FC5A" w14:textId="77777777" w:rsidR="00285098" w:rsidRPr="00E2128A" w:rsidRDefault="00285098" w:rsidP="004A0F3F">
            <w:pPr>
              <w:overflowPunct/>
              <w:autoSpaceDE/>
              <w:autoSpaceDN/>
              <w:adjustRightInd/>
              <w:spacing w:after="0"/>
              <w:jc w:val="center"/>
              <w:textAlignment w:val="auto"/>
              <w:rPr>
                <w:szCs w:val="22"/>
                <w:lang w:eastAsia="ko-KR"/>
              </w:rPr>
            </w:pPr>
            <w:r>
              <w:rPr>
                <w:rFonts w:hint="eastAsia"/>
                <w:szCs w:val="22"/>
                <w:lang w:eastAsia="ko-KR"/>
              </w:rPr>
              <w:t>Channel model</w:t>
            </w:r>
          </w:p>
        </w:tc>
        <w:tc>
          <w:tcPr>
            <w:tcW w:w="4820" w:type="dxa"/>
            <w:vAlign w:val="center"/>
          </w:tcPr>
          <w:p w14:paraId="12BDDFEA" w14:textId="64029392" w:rsidR="00285098" w:rsidRPr="00E2128A" w:rsidRDefault="004964DE" w:rsidP="004964DE">
            <w:pPr>
              <w:overflowPunct/>
              <w:autoSpaceDE/>
              <w:autoSpaceDN/>
              <w:adjustRightInd/>
              <w:spacing w:after="0"/>
              <w:jc w:val="center"/>
              <w:textAlignment w:val="auto"/>
              <w:rPr>
                <w:szCs w:val="22"/>
                <w:lang w:eastAsia="ko-KR"/>
              </w:rPr>
            </w:pPr>
            <w:r>
              <w:rPr>
                <w:rFonts w:hint="eastAsia"/>
                <w:szCs w:val="22"/>
                <w:lang w:eastAsia="ko-KR"/>
              </w:rPr>
              <w:t>TDL-A (10ns, 30ns), TDL-C (300ns, 1000ns), TDL-D (10ns, 100ns</w:t>
            </w:r>
            <w:r w:rsidR="00686B40">
              <w:rPr>
                <w:rFonts w:hint="eastAsia"/>
                <w:szCs w:val="22"/>
                <w:lang w:eastAsia="ko-KR"/>
              </w:rPr>
              <w:t xml:space="preserve"> with K-factor = 13.3 dB</w:t>
            </w:r>
            <w:r>
              <w:rPr>
                <w:rFonts w:hint="eastAsia"/>
                <w:szCs w:val="22"/>
                <w:lang w:eastAsia="ko-KR"/>
              </w:rPr>
              <w:t>)</w:t>
            </w:r>
          </w:p>
        </w:tc>
      </w:tr>
      <w:tr w:rsidR="00285098" w14:paraId="6EC76555" w14:textId="77777777" w:rsidTr="004A0F3F">
        <w:trPr>
          <w:jc w:val="center"/>
        </w:trPr>
        <w:tc>
          <w:tcPr>
            <w:tcW w:w="3652" w:type="dxa"/>
            <w:vAlign w:val="center"/>
          </w:tcPr>
          <w:p w14:paraId="05A6241D" w14:textId="77777777" w:rsidR="00285098" w:rsidRDefault="00285098" w:rsidP="004A0F3F">
            <w:pPr>
              <w:overflowPunct/>
              <w:autoSpaceDE/>
              <w:autoSpaceDN/>
              <w:adjustRightInd/>
              <w:spacing w:after="0"/>
              <w:jc w:val="center"/>
              <w:textAlignment w:val="auto"/>
              <w:rPr>
                <w:szCs w:val="22"/>
                <w:lang w:eastAsia="ko-KR"/>
              </w:rPr>
            </w:pPr>
            <w:r>
              <w:rPr>
                <w:rFonts w:hint="eastAsia"/>
                <w:szCs w:val="22"/>
                <w:lang w:eastAsia="ko-KR"/>
              </w:rPr>
              <w:t>UE speed</w:t>
            </w:r>
          </w:p>
        </w:tc>
        <w:tc>
          <w:tcPr>
            <w:tcW w:w="4820" w:type="dxa"/>
            <w:vAlign w:val="center"/>
          </w:tcPr>
          <w:p w14:paraId="51C43238" w14:textId="77777777" w:rsidR="00285098" w:rsidRDefault="00285098" w:rsidP="004A0F3F">
            <w:pPr>
              <w:overflowPunct/>
              <w:autoSpaceDE/>
              <w:autoSpaceDN/>
              <w:adjustRightInd/>
              <w:spacing w:after="0"/>
              <w:jc w:val="center"/>
              <w:textAlignment w:val="auto"/>
              <w:rPr>
                <w:szCs w:val="22"/>
                <w:lang w:eastAsia="ko-KR"/>
              </w:rPr>
            </w:pPr>
            <w:r>
              <w:rPr>
                <w:rFonts w:hint="eastAsia"/>
                <w:szCs w:val="22"/>
                <w:lang w:eastAsia="ko-KR"/>
              </w:rPr>
              <w:t>{</w:t>
            </w:r>
            <w:r>
              <w:rPr>
                <w:szCs w:val="22"/>
                <w:lang w:eastAsia="ko-KR"/>
              </w:rPr>
              <w:t>100, 300, 500</w:t>
            </w:r>
            <w:r>
              <w:rPr>
                <w:rFonts w:hint="eastAsia"/>
                <w:szCs w:val="22"/>
                <w:lang w:eastAsia="ko-KR"/>
              </w:rPr>
              <w:t>}</w:t>
            </w:r>
            <w:r>
              <w:rPr>
                <w:szCs w:val="22"/>
                <w:lang w:eastAsia="ko-KR"/>
              </w:rPr>
              <w:t xml:space="preserve"> km/h</w:t>
            </w:r>
          </w:p>
        </w:tc>
      </w:tr>
    </w:tbl>
    <w:p w14:paraId="2E7E3BC1" w14:textId="1BAE20F6" w:rsidR="00843087" w:rsidRDefault="00843087" w:rsidP="00843087">
      <w:pPr>
        <w:pStyle w:val="2"/>
        <w:keepLines/>
        <w:overflowPunct w:val="0"/>
        <w:autoSpaceDE w:val="0"/>
        <w:autoSpaceDN w:val="0"/>
        <w:adjustRightInd w:val="0"/>
        <w:spacing w:before="180" w:after="180" w:line="240" w:lineRule="auto"/>
        <w:jc w:val="left"/>
        <w:textAlignment w:val="baseline"/>
        <w:rPr>
          <w:lang w:val="en-US" w:eastAsia="ko-KR"/>
        </w:rPr>
      </w:pPr>
      <w:r>
        <w:rPr>
          <w:rFonts w:hint="eastAsia"/>
          <w:lang w:val="en-US" w:eastAsia="ko-KR"/>
        </w:rPr>
        <w:t>Simulation</w:t>
      </w:r>
      <w:r w:rsidR="0071281B">
        <w:rPr>
          <w:lang w:val="en-US" w:eastAsia="ko-KR"/>
        </w:rPr>
        <w:t xml:space="preserve">-based </w:t>
      </w:r>
      <w:r w:rsidR="006A249C">
        <w:rPr>
          <w:lang w:val="en-US" w:eastAsia="ko-KR"/>
        </w:rPr>
        <w:t xml:space="preserve">subcarrier spacing </w:t>
      </w:r>
      <w:r w:rsidR="0071281B">
        <w:rPr>
          <w:lang w:val="en-US" w:eastAsia="ko-KR"/>
        </w:rPr>
        <w:t>comparison results</w:t>
      </w:r>
    </w:p>
    <w:p w14:paraId="7B8AFBC4" w14:textId="51E43A01" w:rsidR="00B22ECA" w:rsidRPr="00B22ECA" w:rsidRDefault="00B22ECA" w:rsidP="00B22ECA">
      <w:pPr>
        <w:spacing w:after="180"/>
        <w:rPr>
          <w:szCs w:val="22"/>
          <w:lang w:eastAsia="ko-KR"/>
        </w:rPr>
      </w:pPr>
      <w:r w:rsidRPr="00B22ECA">
        <w:rPr>
          <w:szCs w:val="22"/>
          <w:lang w:eastAsia="ko-KR"/>
        </w:rPr>
        <w:t xml:space="preserve">We plotted the </w:t>
      </w:r>
      <w:r w:rsidR="00DC1BF5">
        <w:rPr>
          <w:szCs w:val="22"/>
          <w:lang w:eastAsia="ko-KR"/>
        </w:rPr>
        <w:t>spectrum efficiency</w:t>
      </w:r>
      <w:r w:rsidRPr="00B22ECA">
        <w:rPr>
          <w:szCs w:val="22"/>
          <w:lang w:eastAsia="ko-KR"/>
        </w:rPr>
        <w:t xml:space="preserve"> as a function of </w:t>
      </w:r>
      <w:r w:rsidR="00DC1BF5">
        <w:rPr>
          <w:szCs w:val="22"/>
          <w:lang w:eastAsia="ko-KR"/>
        </w:rPr>
        <w:t xml:space="preserve">subcarrier spacing </w:t>
      </w:r>
      <w:r w:rsidRPr="00B22ECA">
        <w:rPr>
          <w:szCs w:val="22"/>
          <w:lang w:eastAsia="ko-KR"/>
        </w:rPr>
        <w:t xml:space="preserve">for different </w:t>
      </w:r>
      <w:r w:rsidR="00B86396">
        <w:rPr>
          <w:rFonts w:hint="eastAsia"/>
          <w:szCs w:val="22"/>
          <w:lang w:eastAsia="ko-KR"/>
        </w:rPr>
        <w:t>modulation and coding scheme (</w:t>
      </w:r>
      <w:r w:rsidRPr="00B22ECA">
        <w:rPr>
          <w:szCs w:val="22"/>
          <w:lang w:eastAsia="ko-KR"/>
        </w:rPr>
        <w:t>MCS</w:t>
      </w:r>
      <w:r w:rsidR="00B86396">
        <w:rPr>
          <w:rFonts w:hint="eastAsia"/>
          <w:szCs w:val="22"/>
          <w:lang w:eastAsia="ko-KR"/>
        </w:rPr>
        <w:t>)</w:t>
      </w:r>
      <w:r w:rsidRPr="00B22ECA">
        <w:rPr>
          <w:szCs w:val="22"/>
          <w:lang w:eastAsia="ko-KR"/>
        </w:rPr>
        <w:t xml:space="preserve"> sets at the </w:t>
      </w:r>
      <w:r w:rsidR="001B66F4">
        <w:rPr>
          <w:rFonts w:hint="eastAsia"/>
          <w:szCs w:val="22"/>
          <w:lang w:eastAsia="ko-KR"/>
        </w:rPr>
        <w:t xml:space="preserve">UE </w:t>
      </w:r>
      <w:r w:rsidRPr="00B22ECA">
        <w:rPr>
          <w:szCs w:val="22"/>
          <w:lang w:eastAsia="ko-KR"/>
        </w:rPr>
        <w:t xml:space="preserve">speeds of </w:t>
      </w:r>
      <w:r w:rsidR="001B66F4">
        <w:rPr>
          <w:rFonts w:hint="eastAsia"/>
          <w:szCs w:val="22"/>
          <w:lang w:eastAsia="ko-KR"/>
        </w:rPr>
        <w:t>{</w:t>
      </w:r>
      <w:r w:rsidRPr="00B22ECA">
        <w:rPr>
          <w:szCs w:val="22"/>
          <w:lang w:eastAsia="ko-KR"/>
        </w:rPr>
        <w:t>100, 300, 500</w:t>
      </w:r>
      <w:r w:rsidR="001B66F4">
        <w:rPr>
          <w:rFonts w:hint="eastAsia"/>
          <w:szCs w:val="22"/>
          <w:lang w:eastAsia="ko-KR"/>
        </w:rPr>
        <w:t>}</w:t>
      </w:r>
      <w:r w:rsidRPr="00B22ECA">
        <w:rPr>
          <w:szCs w:val="22"/>
          <w:lang w:eastAsia="ko-KR"/>
        </w:rPr>
        <w:t xml:space="preserve"> km/h in </w:t>
      </w:r>
      <w:r w:rsidRPr="00B22ECA">
        <w:rPr>
          <w:szCs w:val="22"/>
          <w:lang w:eastAsia="ko-KR"/>
        </w:rPr>
        <w:fldChar w:fldCharType="begin"/>
      </w:r>
      <w:r w:rsidRPr="00B22ECA">
        <w:rPr>
          <w:szCs w:val="22"/>
          <w:lang w:eastAsia="ko-KR"/>
        </w:rPr>
        <w:instrText xml:space="preserve"> REF _Ref462418471 \h  \* MERGEFORMAT </w:instrText>
      </w:r>
      <w:r w:rsidRPr="00B22ECA">
        <w:rPr>
          <w:szCs w:val="22"/>
          <w:lang w:eastAsia="ko-KR"/>
        </w:rPr>
      </w:r>
      <w:r w:rsidRPr="00B22ECA">
        <w:rPr>
          <w:szCs w:val="22"/>
          <w:lang w:eastAsia="ko-KR"/>
        </w:rPr>
        <w:fldChar w:fldCharType="separate"/>
      </w:r>
      <w:r w:rsidRPr="00B22ECA">
        <w:rPr>
          <w:szCs w:val="22"/>
          <w:lang w:eastAsia="ko-KR"/>
        </w:rPr>
        <w:t>Figure 1</w:t>
      </w:r>
      <w:r w:rsidRPr="00B22ECA">
        <w:rPr>
          <w:szCs w:val="22"/>
          <w:lang w:eastAsia="ko-KR"/>
        </w:rPr>
        <w:fldChar w:fldCharType="end"/>
      </w:r>
      <w:r w:rsidR="001B66F4">
        <w:rPr>
          <w:rFonts w:hint="eastAsia"/>
          <w:szCs w:val="22"/>
          <w:lang w:eastAsia="ko-KR"/>
        </w:rPr>
        <w:t xml:space="preserve"> (TDL-A with DS = 10ns and 30ns)</w:t>
      </w:r>
      <w:r w:rsidRPr="00B22ECA">
        <w:rPr>
          <w:szCs w:val="22"/>
          <w:lang w:eastAsia="ko-KR"/>
        </w:rPr>
        <w:t xml:space="preserve">, </w:t>
      </w:r>
      <w:r w:rsidRPr="00B22ECA">
        <w:rPr>
          <w:szCs w:val="22"/>
          <w:lang w:eastAsia="ko-KR"/>
        </w:rPr>
        <w:fldChar w:fldCharType="begin"/>
      </w:r>
      <w:r w:rsidRPr="00B22ECA">
        <w:rPr>
          <w:szCs w:val="22"/>
          <w:lang w:eastAsia="ko-KR"/>
        </w:rPr>
        <w:instrText xml:space="preserve"> REF _Ref462418474 \h  \* MERGEFORMAT </w:instrText>
      </w:r>
      <w:r w:rsidRPr="00B22ECA">
        <w:rPr>
          <w:szCs w:val="22"/>
          <w:lang w:eastAsia="ko-KR"/>
        </w:rPr>
      </w:r>
      <w:r w:rsidRPr="00B22ECA">
        <w:rPr>
          <w:szCs w:val="22"/>
          <w:lang w:eastAsia="ko-KR"/>
        </w:rPr>
        <w:fldChar w:fldCharType="separate"/>
      </w:r>
      <w:r w:rsidRPr="00B22ECA">
        <w:rPr>
          <w:szCs w:val="22"/>
          <w:lang w:eastAsia="ko-KR"/>
        </w:rPr>
        <w:t>Figure 2</w:t>
      </w:r>
      <w:r w:rsidRPr="00B22ECA">
        <w:rPr>
          <w:szCs w:val="22"/>
          <w:lang w:eastAsia="ko-KR"/>
        </w:rPr>
        <w:fldChar w:fldCharType="end"/>
      </w:r>
      <w:r w:rsidR="001B66F4">
        <w:rPr>
          <w:rFonts w:hint="eastAsia"/>
          <w:szCs w:val="22"/>
          <w:lang w:eastAsia="ko-KR"/>
        </w:rPr>
        <w:t xml:space="preserve"> (TDL-C with DS = 300ns and 1000ns)</w:t>
      </w:r>
      <w:r w:rsidRPr="00B22ECA">
        <w:rPr>
          <w:szCs w:val="22"/>
          <w:lang w:eastAsia="ko-KR"/>
        </w:rPr>
        <w:t xml:space="preserve">, and </w:t>
      </w:r>
      <w:r w:rsidRPr="00B22ECA">
        <w:rPr>
          <w:szCs w:val="22"/>
          <w:lang w:eastAsia="ko-KR"/>
        </w:rPr>
        <w:fldChar w:fldCharType="begin"/>
      </w:r>
      <w:r w:rsidRPr="00B22ECA">
        <w:rPr>
          <w:szCs w:val="22"/>
          <w:lang w:eastAsia="ko-KR"/>
        </w:rPr>
        <w:instrText xml:space="preserve"> REF _Ref462418475 \h  \* MERGEFORMAT </w:instrText>
      </w:r>
      <w:r w:rsidRPr="00B22ECA">
        <w:rPr>
          <w:szCs w:val="22"/>
          <w:lang w:eastAsia="ko-KR"/>
        </w:rPr>
      </w:r>
      <w:r w:rsidRPr="00B22ECA">
        <w:rPr>
          <w:szCs w:val="22"/>
          <w:lang w:eastAsia="ko-KR"/>
        </w:rPr>
        <w:fldChar w:fldCharType="separate"/>
      </w:r>
      <w:r w:rsidRPr="00B22ECA">
        <w:rPr>
          <w:szCs w:val="22"/>
          <w:lang w:eastAsia="ko-KR"/>
        </w:rPr>
        <w:t>Figure 3</w:t>
      </w:r>
      <w:r w:rsidRPr="00B22ECA">
        <w:rPr>
          <w:szCs w:val="22"/>
          <w:lang w:eastAsia="ko-KR"/>
        </w:rPr>
        <w:fldChar w:fldCharType="end"/>
      </w:r>
      <w:r w:rsidR="001B66F4">
        <w:rPr>
          <w:rFonts w:hint="eastAsia"/>
          <w:szCs w:val="22"/>
          <w:lang w:eastAsia="ko-KR"/>
        </w:rPr>
        <w:t xml:space="preserve"> (TDL-D with DS = 10ns and 100ns)</w:t>
      </w:r>
      <w:r w:rsidRPr="00B22ECA">
        <w:rPr>
          <w:szCs w:val="22"/>
          <w:lang w:eastAsia="ko-KR"/>
        </w:rPr>
        <w:t>.</w:t>
      </w:r>
      <w:r w:rsidR="0013788F">
        <w:rPr>
          <w:szCs w:val="22"/>
          <w:lang w:eastAsia="ko-KR"/>
        </w:rPr>
        <w:t xml:space="preserve"> </w:t>
      </w:r>
    </w:p>
    <w:p w14:paraId="1DE97AED" w14:textId="6062DBFF" w:rsidR="00B22ECA" w:rsidRPr="00B22ECA" w:rsidRDefault="00B22ECA" w:rsidP="00B22ECA">
      <w:pPr>
        <w:spacing w:after="180"/>
        <w:rPr>
          <w:szCs w:val="22"/>
          <w:lang w:eastAsia="ko-KR"/>
        </w:rPr>
      </w:pPr>
      <w:r w:rsidRPr="00B22ECA">
        <w:rPr>
          <w:szCs w:val="22"/>
          <w:lang w:eastAsia="ko-KR"/>
        </w:rPr>
        <w:t xml:space="preserve">As expected, it can be seen that </w:t>
      </w:r>
      <w:r w:rsidR="0013788F">
        <w:rPr>
          <w:szCs w:val="22"/>
          <w:lang w:eastAsia="ko-KR"/>
        </w:rPr>
        <w:t xml:space="preserve">shorter subcarrier spacing is advantageous for the channel with large delay spread such as TDL-C with DS = 300ns and 1000ns. On the other hand, large subcarrier spacing is beneficial </w:t>
      </w:r>
      <w:r w:rsidR="00B86396">
        <w:rPr>
          <w:rFonts w:hint="eastAsia"/>
          <w:szCs w:val="22"/>
          <w:lang w:eastAsia="ko-KR"/>
        </w:rPr>
        <w:t>for the channels with short delay spread especially at the speed of 500km/h.</w:t>
      </w:r>
    </w:p>
    <w:p w14:paraId="211D9F28" w14:textId="1A35A9F9" w:rsidR="00B22ECA" w:rsidRPr="00B22ECA" w:rsidRDefault="0013788F" w:rsidP="00B22ECA">
      <w:pPr>
        <w:spacing w:after="180"/>
        <w:rPr>
          <w:szCs w:val="22"/>
          <w:lang w:eastAsia="ko-KR"/>
        </w:rPr>
      </w:pPr>
      <w:r>
        <w:rPr>
          <w:szCs w:val="22"/>
          <w:lang w:eastAsia="ko-KR"/>
        </w:rPr>
        <w:t xml:space="preserve">More specifically, for the TDL-A model, subcarrier spacing values 30, 60, and 120 kHz </w:t>
      </w:r>
      <w:r w:rsidR="00B86396">
        <w:rPr>
          <w:rFonts w:hint="eastAsia"/>
          <w:szCs w:val="22"/>
          <w:lang w:eastAsia="ko-KR"/>
        </w:rPr>
        <w:t>achieves</w:t>
      </w:r>
      <w:r>
        <w:rPr>
          <w:szCs w:val="22"/>
          <w:lang w:eastAsia="ko-KR"/>
        </w:rPr>
        <w:t xml:space="preserve"> satisfactory </w:t>
      </w:r>
      <w:r w:rsidR="000C5A2D">
        <w:rPr>
          <w:szCs w:val="22"/>
          <w:lang w:eastAsia="ko-KR"/>
        </w:rPr>
        <w:t xml:space="preserve">spectrum efficiency for most </w:t>
      </w:r>
      <w:r w:rsidR="00B86396">
        <w:rPr>
          <w:rFonts w:hint="eastAsia"/>
          <w:szCs w:val="22"/>
          <w:lang w:eastAsia="ko-KR"/>
        </w:rPr>
        <w:t xml:space="preserve">MCSs </w:t>
      </w:r>
      <w:r w:rsidR="000C5A2D">
        <w:rPr>
          <w:szCs w:val="22"/>
          <w:lang w:eastAsia="ko-KR"/>
        </w:rPr>
        <w:t xml:space="preserve">up to speed of 500 km/h. For the TDL-C models, </w:t>
      </w:r>
      <w:proofErr w:type="gramStart"/>
      <w:r w:rsidR="000C5A2D">
        <w:rPr>
          <w:szCs w:val="22"/>
          <w:lang w:eastAsia="ko-KR"/>
        </w:rPr>
        <w:t xml:space="preserve">shorter subcarrier spacing values </w:t>
      </w:r>
      <w:r w:rsidR="00B12836">
        <w:rPr>
          <w:szCs w:val="22"/>
          <w:lang w:eastAsia="ko-KR"/>
        </w:rPr>
        <w:t>either</w:t>
      </w:r>
      <w:proofErr w:type="gramEnd"/>
      <w:r w:rsidR="00B12836">
        <w:rPr>
          <w:szCs w:val="22"/>
          <w:lang w:eastAsia="ko-KR"/>
        </w:rPr>
        <w:t xml:space="preserve"> </w:t>
      </w:r>
      <w:r w:rsidR="000C5A2D">
        <w:rPr>
          <w:szCs w:val="22"/>
          <w:lang w:eastAsia="ko-KR"/>
        </w:rPr>
        <w:t>15 or 30 kHz can be used</w:t>
      </w:r>
      <w:r w:rsidR="00B12836">
        <w:rPr>
          <w:szCs w:val="22"/>
          <w:lang w:eastAsia="ko-KR"/>
        </w:rPr>
        <w:t xml:space="preserve"> depending on the MCS and the speed</w:t>
      </w:r>
      <w:r w:rsidR="000C5A2D">
        <w:rPr>
          <w:szCs w:val="22"/>
          <w:lang w:eastAsia="ko-KR"/>
        </w:rPr>
        <w:t>. For the TDL-D models, 30 or 60 kHz well performs</w:t>
      </w:r>
      <w:r w:rsidR="00B12836">
        <w:rPr>
          <w:szCs w:val="22"/>
          <w:lang w:eastAsia="ko-KR"/>
        </w:rPr>
        <w:t xml:space="preserve"> for most cases</w:t>
      </w:r>
      <w:r w:rsidR="000C5A2D">
        <w:rPr>
          <w:szCs w:val="22"/>
          <w:lang w:eastAsia="ko-KR"/>
        </w:rPr>
        <w:t>.</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949"/>
        <w:gridCol w:w="4837"/>
      </w:tblGrid>
      <w:tr w:rsidR="001F4239" w14:paraId="47A4D3D5" w14:textId="77777777" w:rsidTr="00686B40">
        <w:trPr>
          <w:trHeight w:val="64"/>
        </w:trPr>
        <w:tc>
          <w:tcPr>
            <w:tcW w:w="4949" w:type="dxa"/>
          </w:tcPr>
          <w:p w14:paraId="71475E19" w14:textId="1291CA6A" w:rsidR="001F4239" w:rsidRPr="0071281B" w:rsidRDefault="001F4239" w:rsidP="00686B40">
            <w:pPr>
              <w:jc w:val="center"/>
              <w:rPr>
                <w:szCs w:val="22"/>
                <w:lang w:eastAsia="ko-KR"/>
              </w:rPr>
            </w:pPr>
            <w:r w:rsidRPr="001F4239">
              <w:rPr>
                <w:noProof/>
                <w:szCs w:val="22"/>
                <w:lang w:val="en-US" w:eastAsia="ko-KR"/>
              </w:rPr>
              <w:drawing>
                <wp:inline distT="0" distB="0" distL="0" distR="0" wp14:anchorId="4B28306A" wp14:editId="7E0F113B">
                  <wp:extent cx="3052800" cy="2289600"/>
                  <wp:effectExtent l="0" t="0" r="0"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52800" cy="2289600"/>
                          </a:xfrm>
                          <a:prstGeom prst="rect">
                            <a:avLst/>
                          </a:prstGeom>
                          <a:noFill/>
                          <a:ln>
                            <a:noFill/>
                          </a:ln>
                        </pic:spPr>
                      </pic:pic>
                    </a:graphicData>
                  </a:graphic>
                </wp:inline>
              </w:drawing>
            </w:r>
          </w:p>
          <w:p w14:paraId="59F1CFC7" w14:textId="77777777" w:rsidR="001F4239" w:rsidRDefault="001F4239" w:rsidP="00686B40">
            <w:pPr>
              <w:jc w:val="center"/>
              <w:rPr>
                <w:b/>
                <w:szCs w:val="22"/>
                <w:u w:val="single"/>
                <w:lang w:eastAsia="ko-KR"/>
              </w:rPr>
            </w:pPr>
            <w:r w:rsidRPr="0071281B">
              <w:rPr>
                <w:rFonts w:hint="eastAsia"/>
                <w:szCs w:val="22"/>
                <w:lang w:eastAsia="ko-KR"/>
              </w:rPr>
              <w:t>(a)</w:t>
            </w:r>
          </w:p>
        </w:tc>
        <w:tc>
          <w:tcPr>
            <w:tcW w:w="4837" w:type="dxa"/>
          </w:tcPr>
          <w:p w14:paraId="2CBCF84F" w14:textId="320595D5" w:rsidR="001F4239" w:rsidRPr="0071281B" w:rsidRDefault="001F4239" w:rsidP="00686B40">
            <w:pPr>
              <w:jc w:val="center"/>
              <w:rPr>
                <w:szCs w:val="22"/>
                <w:lang w:eastAsia="ko-KR"/>
              </w:rPr>
            </w:pPr>
            <w:r w:rsidRPr="001F4239">
              <w:rPr>
                <w:noProof/>
                <w:szCs w:val="22"/>
                <w:lang w:val="en-US" w:eastAsia="ko-KR"/>
              </w:rPr>
              <w:drawing>
                <wp:inline distT="0" distB="0" distL="0" distR="0" wp14:anchorId="1F4C6827" wp14:editId="1B51D31D">
                  <wp:extent cx="3052800" cy="2289600"/>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2800" cy="2289600"/>
                          </a:xfrm>
                          <a:prstGeom prst="rect">
                            <a:avLst/>
                          </a:prstGeom>
                          <a:noFill/>
                          <a:ln>
                            <a:noFill/>
                          </a:ln>
                        </pic:spPr>
                      </pic:pic>
                    </a:graphicData>
                  </a:graphic>
                </wp:inline>
              </w:drawing>
            </w:r>
          </w:p>
          <w:p w14:paraId="688EC191" w14:textId="77777777" w:rsidR="001F4239" w:rsidRPr="0071281B" w:rsidRDefault="001F4239" w:rsidP="00686B40">
            <w:pPr>
              <w:keepNext/>
              <w:jc w:val="center"/>
              <w:rPr>
                <w:szCs w:val="22"/>
                <w:lang w:eastAsia="ko-KR"/>
              </w:rPr>
            </w:pPr>
            <w:r w:rsidRPr="0071281B">
              <w:rPr>
                <w:rFonts w:hint="eastAsia"/>
                <w:szCs w:val="22"/>
                <w:lang w:eastAsia="ko-KR"/>
              </w:rPr>
              <w:t>(b)</w:t>
            </w:r>
          </w:p>
        </w:tc>
      </w:tr>
    </w:tbl>
    <w:p w14:paraId="195F6B65" w14:textId="6E172319" w:rsidR="001F4239" w:rsidRDefault="001F4239" w:rsidP="001F4239">
      <w:pPr>
        <w:pStyle w:val="ad"/>
        <w:jc w:val="center"/>
        <w:rPr>
          <w:b w:val="0"/>
          <w:szCs w:val="22"/>
          <w:u w:val="single"/>
          <w:lang w:eastAsia="ko-KR"/>
        </w:rPr>
      </w:pPr>
      <w:proofErr w:type="gramStart"/>
      <w:r>
        <w:t xml:space="preserve">Figure </w:t>
      </w:r>
      <w:r>
        <w:fldChar w:fldCharType="begin"/>
      </w:r>
      <w:r>
        <w:instrText xml:space="preserve"> SEQ Figure \* ARABIC </w:instrText>
      </w:r>
      <w:r>
        <w:fldChar w:fldCharType="separate"/>
      </w:r>
      <w:r>
        <w:rPr>
          <w:noProof/>
        </w:rPr>
        <w:t>1</w:t>
      </w:r>
      <w:r>
        <w:fldChar w:fldCharType="end"/>
      </w:r>
      <w:r>
        <w:t>.</w:t>
      </w:r>
      <w:proofErr w:type="gramEnd"/>
      <w:r>
        <w:t xml:space="preserve"> Spectrum efficiency vs. Subcarrier spacing for TDL-A model at 4 GHz band: a) DS = 10ns; b) DS = 30ns.</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949"/>
        <w:gridCol w:w="4837"/>
      </w:tblGrid>
      <w:tr w:rsidR="001F4239" w14:paraId="63CEBF01" w14:textId="77777777" w:rsidTr="00686B40">
        <w:trPr>
          <w:trHeight w:val="64"/>
        </w:trPr>
        <w:tc>
          <w:tcPr>
            <w:tcW w:w="4949" w:type="dxa"/>
          </w:tcPr>
          <w:p w14:paraId="090F0621" w14:textId="07A2FDBD" w:rsidR="001F4239" w:rsidRPr="0071281B" w:rsidRDefault="00D25644" w:rsidP="00686B40">
            <w:pPr>
              <w:jc w:val="center"/>
              <w:rPr>
                <w:szCs w:val="22"/>
                <w:lang w:eastAsia="ko-KR"/>
              </w:rPr>
            </w:pPr>
            <w:r w:rsidRPr="00D25644">
              <w:rPr>
                <w:noProof/>
                <w:szCs w:val="22"/>
                <w:lang w:val="en-US" w:eastAsia="ko-KR"/>
              </w:rPr>
              <w:lastRenderedPageBreak/>
              <w:drawing>
                <wp:inline distT="0" distB="0" distL="0" distR="0" wp14:anchorId="68EED211" wp14:editId="1F6378C7">
                  <wp:extent cx="3052800" cy="2289600"/>
                  <wp:effectExtent l="0" t="0" r="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2800" cy="2289600"/>
                          </a:xfrm>
                          <a:prstGeom prst="rect">
                            <a:avLst/>
                          </a:prstGeom>
                          <a:noFill/>
                          <a:ln>
                            <a:noFill/>
                          </a:ln>
                        </pic:spPr>
                      </pic:pic>
                    </a:graphicData>
                  </a:graphic>
                </wp:inline>
              </w:drawing>
            </w:r>
          </w:p>
          <w:p w14:paraId="206AC574" w14:textId="77777777" w:rsidR="001F4239" w:rsidRDefault="001F4239" w:rsidP="00686B40">
            <w:pPr>
              <w:jc w:val="center"/>
              <w:rPr>
                <w:b/>
                <w:szCs w:val="22"/>
                <w:u w:val="single"/>
                <w:lang w:eastAsia="ko-KR"/>
              </w:rPr>
            </w:pPr>
            <w:r w:rsidRPr="0071281B">
              <w:rPr>
                <w:rFonts w:hint="eastAsia"/>
                <w:szCs w:val="22"/>
                <w:lang w:eastAsia="ko-KR"/>
              </w:rPr>
              <w:t>(a)</w:t>
            </w:r>
          </w:p>
        </w:tc>
        <w:tc>
          <w:tcPr>
            <w:tcW w:w="4837" w:type="dxa"/>
          </w:tcPr>
          <w:p w14:paraId="3B25C616" w14:textId="1ADA9A54" w:rsidR="001F4239" w:rsidRPr="0071281B" w:rsidRDefault="00D25644" w:rsidP="00686B40">
            <w:pPr>
              <w:jc w:val="center"/>
              <w:rPr>
                <w:szCs w:val="22"/>
                <w:lang w:eastAsia="ko-KR"/>
              </w:rPr>
            </w:pPr>
            <w:r w:rsidRPr="00D25644">
              <w:rPr>
                <w:noProof/>
                <w:szCs w:val="22"/>
                <w:lang w:val="en-US" w:eastAsia="ko-KR"/>
              </w:rPr>
              <w:drawing>
                <wp:inline distT="0" distB="0" distL="0" distR="0" wp14:anchorId="25DF9DF7" wp14:editId="4F5F3925">
                  <wp:extent cx="3052800" cy="2289600"/>
                  <wp:effectExtent l="0" t="0" r="0"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2800" cy="2289600"/>
                          </a:xfrm>
                          <a:prstGeom prst="rect">
                            <a:avLst/>
                          </a:prstGeom>
                          <a:noFill/>
                          <a:ln>
                            <a:noFill/>
                          </a:ln>
                        </pic:spPr>
                      </pic:pic>
                    </a:graphicData>
                  </a:graphic>
                </wp:inline>
              </w:drawing>
            </w:r>
          </w:p>
          <w:p w14:paraId="332D16C1" w14:textId="77777777" w:rsidR="001F4239" w:rsidRPr="0071281B" w:rsidRDefault="001F4239" w:rsidP="00686B40">
            <w:pPr>
              <w:keepNext/>
              <w:jc w:val="center"/>
              <w:rPr>
                <w:szCs w:val="22"/>
                <w:lang w:eastAsia="ko-KR"/>
              </w:rPr>
            </w:pPr>
            <w:r w:rsidRPr="0071281B">
              <w:rPr>
                <w:rFonts w:hint="eastAsia"/>
                <w:szCs w:val="22"/>
                <w:lang w:eastAsia="ko-KR"/>
              </w:rPr>
              <w:t>(b)</w:t>
            </w:r>
          </w:p>
        </w:tc>
      </w:tr>
    </w:tbl>
    <w:p w14:paraId="0D8281DA" w14:textId="65CA2B15" w:rsidR="001F4239" w:rsidRDefault="001F4239" w:rsidP="001F4239">
      <w:pPr>
        <w:pStyle w:val="ad"/>
        <w:jc w:val="center"/>
        <w:rPr>
          <w:b w:val="0"/>
          <w:szCs w:val="22"/>
          <w:u w:val="single"/>
          <w:lang w:eastAsia="ko-KR"/>
        </w:rPr>
      </w:pPr>
      <w:proofErr w:type="gramStart"/>
      <w:r>
        <w:t xml:space="preserve">Figure </w:t>
      </w:r>
      <w:r>
        <w:fldChar w:fldCharType="begin"/>
      </w:r>
      <w:r>
        <w:instrText xml:space="preserve"> SEQ Figure \* ARABIC </w:instrText>
      </w:r>
      <w:r>
        <w:fldChar w:fldCharType="separate"/>
      </w:r>
      <w:r>
        <w:rPr>
          <w:noProof/>
        </w:rPr>
        <w:t>2</w:t>
      </w:r>
      <w:r>
        <w:fldChar w:fldCharType="end"/>
      </w:r>
      <w:r>
        <w:t>.</w:t>
      </w:r>
      <w:proofErr w:type="gramEnd"/>
      <w:r>
        <w:t xml:space="preserve"> Spectrum efficiency vs. Subcarrier spacing for TDL-C model at 4 GHz band: a) DS = 300ns; b) DS = 1000ns.</w:t>
      </w:r>
    </w:p>
    <w:p w14:paraId="0EE7E4F6" w14:textId="77777777" w:rsidR="001F4239" w:rsidRPr="001F4239" w:rsidRDefault="001F4239" w:rsidP="001F4239">
      <w:pPr>
        <w:rPr>
          <w:lang w:eastAsia="ko-KR"/>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949"/>
        <w:gridCol w:w="4837"/>
      </w:tblGrid>
      <w:tr w:rsidR="004A0F3F" w14:paraId="05107FA1" w14:textId="77777777" w:rsidTr="0071281B">
        <w:trPr>
          <w:trHeight w:val="64"/>
        </w:trPr>
        <w:tc>
          <w:tcPr>
            <w:tcW w:w="4949" w:type="dxa"/>
          </w:tcPr>
          <w:p w14:paraId="210BCDDC" w14:textId="6F01F2CD" w:rsidR="004A0F3F" w:rsidRPr="0071281B" w:rsidRDefault="0071281B" w:rsidP="0071281B">
            <w:pPr>
              <w:jc w:val="center"/>
              <w:rPr>
                <w:szCs w:val="22"/>
                <w:lang w:eastAsia="ko-KR"/>
              </w:rPr>
            </w:pPr>
            <w:r w:rsidRPr="0071281B">
              <w:rPr>
                <w:noProof/>
                <w:szCs w:val="22"/>
                <w:lang w:val="en-US" w:eastAsia="ko-KR"/>
              </w:rPr>
              <w:drawing>
                <wp:inline distT="0" distB="0" distL="0" distR="0" wp14:anchorId="040155C1" wp14:editId="2375EAEB">
                  <wp:extent cx="3052800" cy="22896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52800" cy="2289600"/>
                          </a:xfrm>
                          <a:prstGeom prst="rect">
                            <a:avLst/>
                          </a:prstGeom>
                          <a:noFill/>
                          <a:ln>
                            <a:noFill/>
                          </a:ln>
                        </pic:spPr>
                      </pic:pic>
                    </a:graphicData>
                  </a:graphic>
                </wp:inline>
              </w:drawing>
            </w:r>
          </w:p>
          <w:p w14:paraId="481E9A88" w14:textId="5CE546DD" w:rsidR="0071281B" w:rsidRDefault="0071281B" w:rsidP="0071281B">
            <w:pPr>
              <w:jc w:val="center"/>
              <w:rPr>
                <w:b/>
                <w:szCs w:val="22"/>
                <w:u w:val="single"/>
                <w:lang w:eastAsia="ko-KR"/>
              </w:rPr>
            </w:pPr>
            <w:r w:rsidRPr="0071281B">
              <w:rPr>
                <w:rFonts w:hint="eastAsia"/>
                <w:szCs w:val="22"/>
                <w:lang w:eastAsia="ko-KR"/>
              </w:rPr>
              <w:t>(a)</w:t>
            </w:r>
          </w:p>
        </w:tc>
        <w:tc>
          <w:tcPr>
            <w:tcW w:w="4837" w:type="dxa"/>
          </w:tcPr>
          <w:p w14:paraId="5F4DC865" w14:textId="6434CE5E" w:rsidR="004A0F3F" w:rsidRPr="0071281B" w:rsidRDefault="0071281B" w:rsidP="0071281B">
            <w:pPr>
              <w:jc w:val="center"/>
              <w:rPr>
                <w:szCs w:val="22"/>
                <w:lang w:eastAsia="ko-KR"/>
              </w:rPr>
            </w:pPr>
            <w:r w:rsidRPr="0071281B">
              <w:rPr>
                <w:noProof/>
                <w:szCs w:val="22"/>
                <w:lang w:val="en-US" w:eastAsia="ko-KR"/>
              </w:rPr>
              <w:drawing>
                <wp:inline distT="0" distB="0" distL="0" distR="0" wp14:anchorId="6932715B" wp14:editId="58DDEAED">
                  <wp:extent cx="3052800" cy="22896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2800" cy="2289600"/>
                          </a:xfrm>
                          <a:prstGeom prst="rect">
                            <a:avLst/>
                          </a:prstGeom>
                          <a:noFill/>
                          <a:ln>
                            <a:noFill/>
                          </a:ln>
                        </pic:spPr>
                      </pic:pic>
                    </a:graphicData>
                  </a:graphic>
                </wp:inline>
              </w:drawing>
            </w:r>
          </w:p>
          <w:p w14:paraId="591B3D6E" w14:textId="460DBD42" w:rsidR="0071281B" w:rsidRPr="0071281B" w:rsidRDefault="0071281B" w:rsidP="0071281B">
            <w:pPr>
              <w:keepNext/>
              <w:jc w:val="center"/>
              <w:rPr>
                <w:szCs w:val="22"/>
                <w:lang w:eastAsia="ko-KR"/>
              </w:rPr>
            </w:pPr>
            <w:r w:rsidRPr="0071281B">
              <w:rPr>
                <w:rFonts w:hint="eastAsia"/>
                <w:szCs w:val="22"/>
                <w:lang w:eastAsia="ko-KR"/>
              </w:rPr>
              <w:t>(b)</w:t>
            </w:r>
          </w:p>
        </w:tc>
      </w:tr>
    </w:tbl>
    <w:p w14:paraId="4C64C686" w14:textId="3BF6E51A" w:rsidR="0089720B" w:rsidRDefault="0071281B" w:rsidP="0071281B">
      <w:pPr>
        <w:pStyle w:val="ad"/>
        <w:jc w:val="center"/>
      </w:pPr>
      <w:proofErr w:type="gramStart"/>
      <w:r>
        <w:t xml:space="preserve">Figure </w:t>
      </w:r>
      <w:r>
        <w:fldChar w:fldCharType="begin"/>
      </w:r>
      <w:r>
        <w:instrText xml:space="preserve"> SEQ Figure \* ARABIC </w:instrText>
      </w:r>
      <w:r>
        <w:fldChar w:fldCharType="separate"/>
      </w:r>
      <w:r w:rsidR="001F4239">
        <w:rPr>
          <w:noProof/>
        </w:rPr>
        <w:t>3</w:t>
      </w:r>
      <w:r>
        <w:fldChar w:fldCharType="end"/>
      </w:r>
      <w:r>
        <w:t>.</w:t>
      </w:r>
      <w:proofErr w:type="gramEnd"/>
      <w:r>
        <w:t xml:space="preserve"> Spectrum efficiency vs. Subcarrier spacing for TDL-D model at 4 GHz band: a) DS = 10ns; b) DS = 100ns.</w:t>
      </w:r>
    </w:p>
    <w:p w14:paraId="6547926B" w14:textId="7383003F" w:rsidR="00B12836" w:rsidRDefault="00B12836" w:rsidP="00B12836">
      <w:pPr>
        <w:spacing w:after="180" w:line="336" w:lineRule="auto"/>
        <w:rPr>
          <w:lang w:eastAsia="ko-KR"/>
        </w:rPr>
      </w:pPr>
      <w:r w:rsidRPr="00B22ECA">
        <w:rPr>
          <w:b/>
          <w:lang w:eastAsia="ko-KR"/>
        </w:rPr>
        <w:t xml:space="preserve">Observation </w:t>
      </w:r>
      <w:r w:rsidRPr="00B22ECA">
        <w:rPr>
          <w:rFonts w:hint="eastAsia"/>
          <w:b/>
          <w:lang w:eastAsia="ko-KR"/>
        </w:rPr>
        <w:t>1</w:t>
      </w:r>
      <w:r w:rsidRPr="00B22ECA">
        <w:rPr>
          <w:lang w:eastAsia="ko-KR"/>
        </w:rPr>
        <w:t xml:space="preserve">: </w:t>
      </w:r>
      <w:r>
        <w:rPr>
          <w:lang w:eastAsia="ko-KR"/>
        </w:rPr>
        <w:t xml:space="preserve">At the 4 GHz frequency band, the following subcarrier spacing values </w:t>
      </w:r>
      <w:proofErr w:type="gramStart"/>
      <w:r w:rsidR="00176765">
        <w:rPr>
          <w:lang w:eastAsia="ko-KR"/>
        </w:rPr>
        <w:t>can be used</w:t>
      </w:r>
      <w:proofErr w:type="gramEnd"/>
      <w:r w:rsidR="00176765">
        <w:rPr>
          <w:lang w:eastAsia="ko-KR"/>
        </w:rPr>
        <w:t xml:space="preserve"> without severe performance loss.</w:t>
      </w:r>
    </w:p>
    <w:tbl>
      <w:tblPr>
        <w:tblStyle w:val="af9"/>
        <w:tblW w:w="0" w:type="auto"/>
        <w:jc w:val="center"/>
        <w:tblLook w:val="04A0" w:firstRow="1" w:lastRow="0" w:firstColumn="1" w:lastColumn="0" w:noHBand="0" w:noVBand="1"/>
      </w:tblPr>
      <w:tblGrid>
        <w:gridCol w:w="1668"/>
        <w:gridCol w:w="992"/>
        <w:gridCol w:w="2158"/>
        <w:gridCol w:w="2158"/>
        <w:gridCol w:w="2159"/>
      </w:tblGrid>
      <w:tr w:rsidR="00B86396" w14:paraId="29BBD1D2" w14:textId="77777777" w:rsidTr="00F63B6C">
        <w:trPr>
          <w:jc w:val="center"/>
        </w:trPr>
        <w:tc>
          <w:tcPr>
            <w:tcW w:w="1668" w:type="dxa"/>
            <w:vMerge w:val="restart"/>
            <w:vAlign w:val="center"/>
          </w:tcPr>
          <w:p w14:paraId="784243E8" w14:textId="7F3C79DD" w:rsidR="00B86396" w:rsidRDefault="00B86396" w:rsidP="00B86396">
            <w:pPr>
              <w:spacing w:after="0" w:line="336" w:lineRule="auto"/>
              <w:jc w:val="center"/>
              <w:rPr>
                <w:lang w:eastAsia="ko-KR"/>
              </w:rPr>
            </w:pPr>
            <w:r>
              <w:rPr>
                <w:rFonts w:hint="eastAsia"/>
                <w:lang w:eastAsia="ko-KR"/>
              </w:rPr>
              <w:t>Channel type</w:t>
            </w:r>
          </w:p>
        </w:tc>
        <w:tc>
          <w:tcPr>
            <w:tcW w:w="992" w:type="dxa"/>
            <w:vMerge w:val="restart"/>
            <w:vAlign w:val="center"/>
          </w:tcPr>
          <w:p w14:paraId="21340A8D" w14:textId="4E1C0121" w:rsidR="00B86396" w:rsidRDefault="00B86396" w:rsidP="00B86396">
            <w:pPr>
              <w:spacing w:after="0" w:line="336" w:lineRule="auto"/>
              <w:jc w:val="center"/>
              <w:rPr>
                <w:lang w:eastAsia="ko-KR"/>
              </w:rPr>
            </w:pPr>
            <w:r>
              <w:rPr>
                <w:rFonts w:hint="eastAsia"/>
                <w:lang w:eastAsia="ko-KR"/>
              </w:rPr>
              <w:t>DS</w:t>
            </w:r>
          </w:p>
        </w:tc>
        <w:tc>
          <w:tcPr>
            <w:tcW w:w="6475" w:type="dxa"/>
            <w:gridSpan w:val="3"/>
            <w:vAlign w:val="center"/>
          </w:tcPr>
          <w:p w14:paraId="2DC64117" w14:textId="665A794E" w:rsidR="00B86396" w:rsidRDefault="00B86396" w:rsidP="00B86396">
            <w:pPr>
              <w:spacing w:after="0" w:line="336" w:lineRule="auto"/>
              <w:jc w:val="center"/>
              <w:rPr>
                <w:lang w:eastAsia="ko-KR"/>
              </w:rPr>
            </w:pPr>
            <w:r>
              <w:rPr>
                <w:rFonts w:hint="eastAsia"/>
                <w:lang w:eastAsia="ko-KR"/>
              </w:rPr>
              <w:t>Acceptable subcarrier spacing values</w:t>
            </w:r>
            <w:r w:rsidR="00F63B6C">
              <w:rPr>
                <w:rFonts w:hint="eastAsia"/>
                <w:lang w:eastAsia="ko-KR"/>
              </w:rPr>
              <w:t xml:space="preserve"> (kHz)</w:t>
            </w:r>
          </w:p>
        </w:tc>
      </w:tr>
      <w:tr w:rsidR="00B86396" w14:paraId="6A581DCE" w14:textId="77777777" w:rsidTr="00F63B6C">
        <w:trPr>
          <w:jc w:val="center"/>
        </w:trPr>
        <w:tc>
          <w:tcPr>
            <w:tcW w:w="1668" w:type="dxa"/>
            <w:vMerge/>
            <w:vAlign w:val="center"/>
          </w:tcPr>
          <w:p w14:paraId="256D1D30" w14:textId="77777777" w:rsidR="00B86396" w:rsidRDefault="00B86396" w:rsidP="00B86396">
            <w:pPr>
              <w:spacing w:after="0" w:line="336" w:lineRule="auto"/>
              <w:jc w:val="center"/>
              <w:rPr>
                <w:lang w:eastAsia="ko-KR"/>
              </w:rPr>
            </w:pPr>
          </w:p>
        </w:tc>
        <w:tc>
          <w:tcPr>
            <w:tcW w:w="992" w:type="dxa"/>
            <w:vMerge/>
            <w:vAlign w:val="center"/>
          </w:tcPr>
          <w:p w14:paraId="6605813E" w14:textId="77777777" w:rsidR="00B86396" w:rsidRDefault="00B86396" w:rsidP="00B86396">
            <w:pPr>
              <w:spacing w:after="0" w:line="336" w:lineRule="auto"/>
              <w:jc w:val="center"/>
              <w:rPr>
                <w:lang w:eastAsia="ko-KR"/>
              </w:rPr>
            </w:pPr>
          </w:p>
        </w:tc>
        <w:tc>
          <w:tcPr>
            <w:tcW w:w="2158" w:type="dxa"/>
            <w:vAlign w:val="center"/>
          </w:tcPr>
          <w:p w14:paraId="7C3C1A4F" w14:textId="068517C9" w:rsidR="00B86396" w:rsidRDefault="00B86396" w:rsidP="00B86396">
            <w:pPr>
              <w:spacing w:after="0" w:line="336" w:lineRule="auto"/>
              <w:jc w:val="center"/>
              <w:rPr>
                <w:lang w:eastAsia="ko-KR"/>
              </w:rPr>
            </w:pPr>
            <w:r>
              <w:rPr>
                <w:rFonts w:hint="eastAsia"/>
                <w:lang w:eastAsia="ko-KR"/>
              </w:rPr>
              <w:t>Speed = 100km/h</w:t>
            </w:r>
          </w:p>
        </w:tc>
        <w:tc>
          <w:tcPr>
            <w:tcW w:w="2158" w:type="dxa"/>
            <w:vAlign w:val="center"/>
          </w:tcPr>
          <w:p w14:paraId="28CA5365" w14:textId="24851913" w:rsidR="00B86396" w:rsidRDefault="00B86396" w:rsidP="00B86396">
            <w:pPr>
              <w:spacing w:after="0" w:line="336" w:lineRule="auto"/>
              <w:jc w:val="center"/>
              <w:rPr>
                <w:lang w:eastAsia="ko-KR"/>
              </w:rPr>
            </w:pPr>
            <w:r>
              <w:rPr>
                <w:rFonts w:hint="eastAsia"/>
                <w:lang w:eastAsia="ko-KR"/>
              </w:rPr>
              <w:t>Speed = 300km/h</w:t>
            </w:r>
          </w:p>
        </w:tc>
        <w:tc>
          <w:tcPr>
            <w:tcW w:w="2159" w:type="dxa"/>
            <w:vAlign w:val="center"/>
          </w:tcPr>
          <w:p w14:paraId="74EE058E" w14:textId="25A4384E" w:rsidR="00B86396" w:rsidRDefault="00B86396" w:rsidP="00B86396">
            <w:pPr>
              <w:spacing w:after="0" w:line="336" w:lineRule="auto"/>
              <w:jc w:val="center"/>
              <w:rPr>
                <w:lang w:eastAsia="ko-KR"/>
              </w:rPr>
            </w:pPr>
            <w:r>
              <w:rPr>
                <w:rFonts w:hint="eastAsia"/>
                <w:lang w:eastAsia="ko-KR"/>
              </w:rPr>
              <w:t>Speed = 500km/h</w:t>
            </w:r>
          </w:p>
        </w:tc>
      </w:tr>
      <w:tr w:rsidR="00B86396" w14:paraId="42BE6422" w14:textId="77777777" w:rsidTr="00F63B6C">
        <w:trPr>
          <w:jc w:val="center"/>
        </w:trPr>
        <w:tc>
          <w:tcPr>
            <w:tcW w:w="1668" w:type="dxa"/>
            <w:vMerge w:val="restart"/>
            <w:vAlign w:val="center"/>
          </w:tcPr>
          <w:p w14:paraId="517C668A" w14:textId="58516B2D" w:rsidR="00B86396" w:rsidRDefault="00B86396" w:rsidP="00B86396">
            <w:pPr>
              <w:spacing w:after="0" w:line="336" w:lineRule="auto"/>
              <w:jc w:val="center"/>
              <w:rPr>
                <w:lang w:eastAsia="ko-KR"/>
              </w:rPr>
            </w:pPr>
            <w:r>
              <w:rPr>
                <w:rFonts w:hint="eastAsia"/>
                <w:lang w:eastAsia="ko-KR"/>
              </w:rPr>
              <w:t>TDL-A</w:t>
            </w:r>
          </w:p>
        </w:tc>
        <w:tc>
          <w:tcPr>
            <w:tcW w:w="992" w:type="dxa"/>
            <w:vAlign w:val="center"/>
          </w:tcPr>
          <w:p w14:paraId="2C769BE5" w14:textId="447A1881" w:rsidR="00B86396" w:rsidRDefault="00B86396" w:rsidP="00B86396">
            <w:pPr>
              <w:spacing w:after="0" w:line="336" w:lineRule="auto"/>
              <w:jc w:val="center"/>
              <w:rPr>
                <w:lang w:eastAsia="ko-KR"/>
              </w:rPr>
            </w:pPr>
            <w:r>
              <w:rPr>
                <w:rFonts w:hint="eastAsia"/>
                <w:lang w:eastAsia="ko-KR"/>
              </w:rPr>
              <w:t>10ns</w:t>
            </w:r>
          </w:p>
        </w:tc>
        <w:tc>
          <w:tcPr>
            <w:tcW w:w="2158" w:type="dxa"/>
            <w:vAlign w:val="center"/>
          </w:tcPr>
          <w:p w14:paraId="5D4758E9" w14:textId="09C03187" w:rsidR="00B86396" w:rsidRDefault="00F63B6C" w:rsidP="00B86396">
            <w:pPr>
              <w:spacing w:after="0" w:line="336" w:lineRule="auto"/>
              <w:jc w:val="center"/>
              <w:rPr>
                <w:lang w:eastAsia="ko-KR"/>
              </w:rPr>
            </w:pPr>
            <w:r>
              <w:rPr>
                <w:rFonts w:hint="eastAsia"/>
                <w:lang w:eastAsia="ko-KR"/>
              </w:rPr>
              <w:t>15, 30, 60, 120</w:t>
            </w:r>
          </w:p>
        </w:tc>
        <w:tc>
          <w:tcPr>
            <w:tcW w:w="2158" w:type="dxa"/>
            <w:vAlign w:val="center"/>
          </w:tcPr>
          <w:p w14:paraId="152ACFBE" w14:textId="586D2201" w:rsidR="00B86396" w:rsidRDefault="00F63B6C" w:rsidP="00B86396">
            <w:pPr>
              <w:spacing w:after="0" w:line="336" w:lineRule="auto"/>
              <w:jc w:val="center"/>
              <w:rPr>
                <w:lang w:eastAsia="ko-KR"/>
              </w:rPr>
            </w:pPr>
            <w:r>
              <w:rPr>
                <w:rFonts w:hint="eastAsia"/>
                <w:lang w:eastAsia="ko-KR"/>
              </w:rPr>
              <w:t>15, 30, 60, 120</w:t>
            </w:r>
          </w:p>
        </w:tc>
        <w:tc>
          <w:tcPr>
            <w:tcW w:w="2159" w:type="dxa"/>
            <w:vAlign w:val="center"/>
          </w:tcPr>
          <w:p w14:paraId="2670717C" w14:textId="0D2A04C9" w:rsidR="00B86396" w:rsidRDefault="00F63B6C" w:rsidP="00B86396">
            <w:pPr>
              <w:spacing w:after="0" w:line="336" w:lineRule="auto"/>
              <w:jc w:val="center"/>
              <w:rPr>
                <w:lang w:eastAsia="ko-KR"/>
              </w:rPr>
            </w:pPr>
            <w:r>
              <w:rPr>
                <w:rFonts w:hint="eastAsia"/>
                <w:lang w:eastAsia="ko-KR"/>
              </w:rPr>
              <w:t>30, 60, 120</w:t>
            </w:r>
          </w:p>
        </w:tc>
      </w:tr>
      <w:tr w:rsidR="00F63B6C" w14:paraId="4D52A073" w14:textId="77777777" w:rsidTr="00F63B6C">
        <w:trPr>
          <w:jc w:val="center"/>
        </w:trPr>
        <w:tc>
          <w:tcPr>
            <w:tcW w:w="1668" w:type="dxa"/>
            <w:vMerge/>
            <w:vAlign w:val="center"/>
          </w:tcPr>
          <w:p w14:paraId="1D144E23" w14:textId="77777777" w:rsidR="00F63B6C" w:rsidRDefault="00F63B6C" w:rsidP="00B86396">
            <w:pPr>
              <w:spacing w:after="0" w:line="336" w:lineRule="auto"/>
              <w:jc w:val="center"/>
              <w:rPr>
                <w:lang w:eastAsia="ko-KR"/>
              </w:rPr>
            </w:pPr>
          </w:p>
        </w:tc>
        <w:tc>
          <w:tcPr>
            <w:tcW w:w="992" w:type="dxa"/>
            <w:vAlign w:val="center"/>
          </w:tcPr>
          <w:p w14:paraId="2F0649C4" w14:textId="1B0AEF2C" w:rsidR="00F63B6C" w:rsidRDefault="00F63B6C" w:rsidP="00B86396">
            <w:pPr>
              <w:spacing w:after="0" w:line="336" w:lineRule="auto"/>
              <w:jc w:val="center"/>
              <w:rPr>
                <w:lang w:eastAsia="ko-KR"/>
              </w:rPr>
            </w:pPr>
            <w:r>
              <w:rPr>
                <w:rFonts w:hint="eastAsia"/>
                <w:lang w:eastAsia="ko-KR"/>
              </w:rPr>
              <w:t>30ns</w:t>
            </w:r>
          </w:p>
        </w:tc>
        <w:tc>
          <w:tcPr>
            <w:tcW w:w="2158" w:type="dxa"/>
            <w:vAlign w:val="center"/>
          </w:tcPr>
          <w:p w14:paraId="1F48AEC2" w14:textId="1A4BFB89" w:rsidR="00F63B6C" w:rsidRDefault="00F63B6C" w:rsidP="00B86396">
            <w:pPr>
              <w:spacing w:after="0" w:line="336" w:lineRule="auto"/>
              <w:jc w:val="center"/>
              <w:rPr>
                <w:lang w:eastAsia="ko-KR"/>
              </w:rPr>
            </w:pPr>
            <w:r>
              <w:rPr>
                <w:rFonts w:hint="eastAsia"/>
                <w:lang w:eastAsia="ko-KR"/>
              </w:rPr>
              <w:t>15, 30, 60, 120</w:t>
            </w:r>
          </w:p>
        </w:tc>
        <w:tc>
          <w:tcPr>
            <w:tcW w:w="2158" w:type="dxa"/>
            <w:vAlign w:val="center"/>
          </w:tcPr>
          <w:p w14:paraId="4265180D" w14:textId="6FFD7183" w:rsidR="00F63B6C" w:rsidRDefault="00F63B6C" w:rsidP="00B86396">
            <w:pPr>
              <w:spacing w:after="0" w:line="336" w:lineRule="auto"/>
              <w:jc w:val="center"/>
              <w:rPr>
                <w:lang w:eastAsia="ko-KR"/>
              </w:rPr>
            </w:pPr>
            <w:r>
              <w:rPr>
                <w:rFonts w:hint="eastAsia"/>
                <w:lang w:eastAsia="ko-KR"/>
              </w:rPr>
              <w:t>15, 30, 60, 120</w:t>
            </w:r>
          </w:p>
        </w:tc>
        <w:tc>
          <w:tcPr>
            <w:tcW w:w="2159" w:type="dxa"/>
            <w:vAlign w:val="center"/>
          </w:tcPr>
          <w:p w14:paraId="3B5880D1" w14:textId="68F89803" w:rsidR="00F63B6C" w:rsidRDefault="00F63B6C" w:rsidP="00B86396">
            <w:pPr>
              <w:spacing w:after="0" w:line="336" w:lineRule="auto"/>
              <w:jc w:val="center"/>
              <w:rPr>
                <w:lang w:eastAsia="ko-KR"/>
              </w:rPr>
            </w:pPr>
            <w:r>
              <w:rPr>
                <w:rFonts w:hint="eastAsia"/>
                <w:lang w:eastAsia="ko-KR"/>
              </w:rPr>
              <w:t>30, 60, 120</w:t>
            </w:r>
          </w:p>
        </w:tc>
      </w:tr>
      <w:tr w:rsidR="00F63B6C" w14:paraId="3EA45778" w14:textId="77777777" w:rsidTr="00F63B6C">
        <w:trPr>
          <w:jc w:val="center"/>
        </w:trPr>
        <w:tc>
          <w:tcPr>
            <w:tcW w:w="1668" w:type="dxa"/>
            <w:vMerge w:val="restart"/>
            <w:vAlign w:val="center"/>
          </w:tcPr>
          <w:p w14:paraId="75E24366" w14:textId="468982E0" w:rsidR="00F63B6C" w:rsidRDefault="00F63B6C" w:rsidP="00B86396">
            <w:pPr>
              <w:spacing w:after="0" w:line="336" w:lineRule="auto"/>
              <w:jc w:val="center"/>
              <w:rPr>
                <w:lang w:eastAsia="ko-KR"/>
              </w:rPr>
            </w:pPr>
            <w:r>
              <w:rPr>
                <w:rFonts w:hint="eastAsia"/>
                <w:lang w:eastAsia="ko-KR"/>
              </w:rPr>
              <w:lastRenderedPageBreak/>
              <w:t>TDL-C</w:t>
            </w:r>
          </w:p>
        </w:tc>
        <w:tc>
          <w:tcPr>
            <w:tcW w:w="992" w:type="dxa"/>
            <w:vAlign w:val="center"/>
          </w:tcPr>
          <w:p w14:paraId="0440A847" w14:textId="0D862A74" w:rsidR="00F63B6C" w:rsidRDefault="00F63B6C" w:rsidP="00B86396">
            <w:pPr>
              <w:spacing w:after="0" w:line="336" w:lineRule="auto"/>
              <w:jc w:val="center"/>
              <w:rPr>
                <w:lang w:eastAsia="ko-KR"/>
              </w:rPr>
            </w:pPr>
            <w:r>
              <w:rPr>
                <w:rFonts w:hint="eastAsia"/>
                <w:lang w:eastAsia="ko-KR"/>
              </w:rPr>
              <w:t>300ns</w:t>
            </w:r>
          </w:p>
        </w:tc>
        <w:tc>
          <w:tcPr>
            <w:tcW w:w="2158" w:type="dxa"/>
            <w:vAlign w:val="center"/>
          </w:tcPr>
          <w:p w14:paraId="3F8467F6" w14:textId="121E3EC1" w:rsidR="00F63B6C" w:rsidRDefault="00F63B6C" w:rsidP="00B86396">
            <w:pPr>
              <w:spacing w:after="0" w:line="336" w:lineRule="auto"/>
              <w:jc w:val="center"/>
              <w:rPr>
                <w:lang w:eastAsia="ko-KR"/>
              </w:rPr>
            </w:pPr>
            <w:r>
              <w:rPr>
                <w:rFonts w:hint="eastAsia"/>
                <w:lang w:eastAsia="ko-KR"/>
              </w:rPr>
              <w:t>15, 30</w:t>
            </w:r>
          </w:p>
        </w:tc>
        <w:tc>
          <w:tcPr>
            <w:tcW w:w="2158" w:type="dxa"/>
            <w:vAlign w:val="center"/>
          </w:tcPr>
          <w:p w14:paraId="55951CBC" w14:textId="2D5A1E06" w:rsidR="00F63B6C" w:rsidRDefault="00F63B6C" w:rsidP="00B86396">
            <w:pPr>
              <w:spacing w:after="0" w:line="336" w:lineRule="auto"/>
              <w:jc w:val="center"/>
              <w:rPr>
                <w:lang w:eastAsia="ko-KR"/>
              </w:rPr>
            </w:pPr>
            <w:r>
              <w:rPr>
                <w:rFonts w:hint="eastAsia"/>
                <w:lang w:eastAsia="ko-KR"/>
              </w:rPr>
              <w:t>15, 30</w:t>
            </w:r>
          </w:p>
        </w:tc>
        <w:tc>
          <w:tcPr>
            <w:tcW w:w="2159" w:type="dxa"/>
            <w:vAlign w:val="center"/>
          </w:tcPr>
          <w:p w14:paraId="547C465E" w14:textId="753E9096" w:rsidR="00F63B6C" w:rsidRDefault="00F63B6C" w:rsidP="00B86396">
            <w:pPr>
              <w:spacing w:after="0" w:line="336" w:lineRule="auto"/>
              <w:jc w:val="center"/>
              <w:rPr>
                <w:lang w:eastAsia="ko-KR"/>
              </w:rPr>
            </w:pPr>
            <w:r>
              <w:rPr>
                <w:rFonts w:hint="eastAsia"/>
                <w:lang w:eastAsia="ko-KR"/>
              </w:rPr>
              <w:t>30</w:t>
            </w:r>
          </w:p>
        </w:tc>
      </w:tr>
      <w:tr w:rsidR="00F63B6C" w14:paraId="60E7E267" w14:textId="77777777" w:rsidTr="00F63B6C">
        <w:trPr>
          <w:jc w:val="center"/>
        </w:trPr>
        <w:tc>
          <w:tcPr>
            <w:tcW w:w="1668" w:type="dxa"/>
            <w:vMerge/>
            <w:vAlign w:val="center"/>
          </w:tcPr>
          <w:p w14:paraId="41BC6FD5" w14:textId="77777777" w:rsidR="00F63B6C" w:rsidRDefault="00F63B6C" w:rsidP="00B86396">
            <w:pPr>
              <w:spacing w:after="0" w:line="336" w:lineRule="auto"/>
              <w:jc w:val="center"/>
              <w:rPr>
                <w:lang w:eastAsia="ko-KR"/>
              </w:rPr>
            </w:pPr>
          </w:p>
        </w:tc>
        <w:tc>
          <w:tcPr>
            <w:tcW w:w="992" w:type="dxa"/>
            <w:vAlign w:val="center"/>
          </w:tcPr>
          <w:p w14:paraId="751B2507" w14:textId="6F1751D8" w:rsidR="00F63B6C" w:rsidRDefault="00F63B6C" w:rsidP="00B86396">
            <w:pPr>
              <w:spacing w:after="0" w:line="336" w:lineRule="auto"/>
              <w:jc w:val="center"/>
              <w:rPr>
                <w:lang w:eastAsia="ko-KR"/>
              </w:rPr>
            </w:pPr>
            <w:r>
              <w:rPr>
                <w:rFonts w:hint="eastAsia"/>
                <w:lang w:eastAsia="ko-KR"/>
              </w:rPr>
              <w:t>1000ns</w:t>
            </w:r>
          </w:p>
        </w:tc>
        <w:tc>
          <w:tcPr>
            <w:tcW w:w="2158" w:type="dxa"/>
            <w:vAlign w:val="center"/>
          </w:tcPr>
          <w:p w14:paraId="2D6877E7" w14:textId="7C3DC479" w:rsidR="00F63B6C" w:rsidRDefault="00F63B6C" w:rsidP="00B86396">
            <w:pPr>
              <w:spacing w:after="0" w:line="336" w:lineRule="auto"/>
              <w:jc w:val="center"/>
              <w:rPr>
                <w:lang w:eastAsia="ko-KR"/>
              </w:rPr>
            </w:pPr>
            <w:r>
              <w:rPr>
                <w:rFonts w:hint="eastAsia"/>
                <w:lang w:eastAsia="ko-KR"/>
              </w:rPr>
              <w:t>15</w:t>
            </w:r>
          </w:p>
        </w:tc>
        <w:tc>
          <w:tcPr>
            <w:tcW w:w="2158" w:type="dxa"/>
            <w:vAlign w:val="center"/>
          </w:tcPr>
          <w:p w14:paraId="1BCCA439" w14:textId="68A74B11" w:rsidR="00F63B6C" w:rsidRDefault="00F63B6C" w:rsidP="00B86396">
            <w:pPr>
              <w:spacing w:after="0" w:line="336" w:lineRule="auto"/>
              <w:jc w:val="center"/>
              <w:rPr>
                <w:lang w:eastAsia="ko-KR"/>
              </w:rPr>
            </w:pPr>
            <w:r>
              <w:rPr>
                <w:rFonts w:hint="eastAsia"/>
                <w:lang w:eastAsia="ko-KR"/>
              </w:rPr>
              <w:t>15</w:t>
            </w:r>
          </w:p>
        </w:tc>
        <w:tc>
          <w:tcPr>
            <w:tcW w:w="2159" w:type="dxa"/>
            <w:vAlign w:val="center"/>
          </w:tcPr>
          <w:p w14:paraId="14C4E73E" w14:textId="74F7C7C7" w:rsidR="00F63B6C" w:rsidRDefault="00F63B6C" w:rsidP="00B86396">
            <w:pPr>
              <w:spacing w:after="0" w:line="336" w:lineRule="auto"/>
              <w:jc w:val="center"/>
              <w:rPr>
                <w:lang w:eastAsia="ko-KR"/>
              </w:rPr>
            </w:pPr>
            <w:r>
              <w:rPr>
                <w:rFonts w:hint="eastAsia"/>
                <w:lang w:eastAsia="ko-KR"/>
              </w:rPr>
              <w:t>15</w:t>
            </w:r>
          </w:p>
        </w:tc>
      </w:tr>
      <w:tr w:rsidR="00F63B6C" w14:paraId="4DA6BBA7" w14:textId="77777777" w:rsidTr="00F63B6C">
        <w:trPr>
          <w:jc w:val="center"/>
        </w:trPr>
        <w:tc>
          <w:tcPr>
            <w:tcW w:w="1668" w:type="dxa"/>
            <w:vMerge w:val="restart"/>
            <w:vAlign w:val="center"/>
          </w:tcPr>
          <w:p w14:paraId="3AE5820E" w14:textId="246EA9F0" w:rsidR="00F63B6C" w:rsidRDefault="00F63B6C" w:rsidP="00B86396">
            <w:pPr>
              <w:spacing w:after="0" w:line="336" w:lineRule="auto"/>
              <w:jc w:val="center"/>
              <w:rPr>
                <w:lang w:eastAsia="ko-KR"/>
              </w:rPr>
            </w:pPr>
            <w:r>
              <w:rPr>
                <w:rFonts w:hint="eastAsia"/>
                <w:lang w:eastAsia="ko-KR"/>
              </w:rPr>
              <w:t>TDL-D</w:t>
            </w:r>
          </w:p>
        </w:tc>
        <w:tc>
          <w:tcPr>
            <w:tcW w:w="992" w:type="dxa"/>
            <w:vAlign w:val="center"/>
          </w:tcPr>
          <w:p w14:paraId="11BB1780" w14:textId="6CABC407" w:rsidR="00F63B6C" w:rsidRDefault="00F63B6C" w:rsidP="00B86396">
            <w:pPr>
              <w:spacing w:after="0" w:line="336" w:lineRule="auto"/>
              <w:jc w:val="center"/>
              <w:rPr>
                <w:lang w:eastAsia="ko-KR"/>
              </w:rPr>
            </w:pPr>
            <w:r>
              <w:rPr>
                <w:rFonts w:hint="eastAsia"/>
                <w:lang w:eastAsia="ko-KR"/>
              </w:rPr>
              <w:t>10ns</w:t>
            </w:r>
          </w:p>
        </w:tc>
        <w:tc>
          <w:tcPr>
            <w:tcW w:w="2158" w:type="dxa"/>
            <w:vAlign w:val="center"/>
          </w:tcPr>
          <w:p w14:paraId="518136C2" w14:textId="69DFEE4B" w:rsidR="00F63B6C" w:rsidRDefault="00F63B6C" w:rsidP="00B86396">
            <w:pPr>
              <w:spacing w:after="0" w:line="336" w:lineRule="auto"/>
              <w:jc w:val="center"/>
              <w:rPr>
                <w:lang w:eastAsia="ko-KR"/>
              </w:rPr>
            </w:pPr>
            <w:r>
              <w:rPr>
                <w:rFonts w:hint="eastAsia"/>
                <w:lang w:eastAsia="ko-KR"/>
              </w:rPr>
              <w:t>15, 30, 60, 120</w:t>
            </w:r>
          </w:p>
        </w:tc>
        <w:tc>
          <w:tcPr>
            <w:tcW w:w="2158" w:type="dxa"/>
            <w:vAlign w:val="center"/>
          </w:tcPr>
          <w:p w14:paraId="651E7F39" w14:textId="4EC5AD4E" w:rsidR="00F63B6C" w:rsidRDefault="00F63B6C" w:rsidP="00B86396">
            <w:pPr>
              <w:spacing w:after="0" w:line="336" w:lineRule="auto"/>
              <w:jc w:val="center"/>
              <w:rPr>
                <w:lang w:eastAsia="ko-KR"/>
              </w:rPr>
            </w:pPr>
            <w:r>
              <w:rPr>
                <w:rFonts w:hint="eastAsia"/>
                <w:lang w:eastAsia="ko-KR"/>
              </w:rPr>
              <w:t>15, 30, 60, 120</w:t>
            </w:r>
          </w:p>
        </w:tc>
        <w:tc>
          <w:tcPr>
            <w:tcW w:w="2159" w:type="dxa"/>
            <w:vAlign w:val="center"/>
          </w:tcPr>
          <w:p w14:paraId="5E03AA3D" w14:textId="10965F0F" w:rsidR="00F63B6C" w:rsidRDefault="00F63B6C" w:rsidP="00B86396">
            <w:pPr>
              <w:spacing w:after="0" w:line="336" w:lineRule="auto"/>
              <w:jc w:val="center"/>
              <w:rPr>
                <w:lang w:eastAsia="ko-KR"/>
              </w:rPr>
            </w:pPr>
            <w:r>
              <w:rPr>
                <w:rFonts w:hint="eastAsia"/>
                <w:lang w:eastAsia="ko-KR"/>
              </w:rPr>
              <w:t>30, 60, 120</w:t>
            </w:r>
          </w:p>
        </w:tc>
      </w:tr>
      <w:tr w:rsidR="00F63B6C" w14:paraId="1A683F4A" w14:textId="77777777" w:rsidTr="00F63B6C">
        <w:trPr>
          <w:jc w:val="center"/>
        </w:trPr>
        <w:tc>
          <w:tcPr>
            <w:tcW w:w="1668" w:type="dxa"/>
            <w:vMerge/>
            <w:vAlign w:val="center"/>
          </w:tcPr>
          <w:p w14:paraId="1079D92D" w14:textId="77777777" w:rsidR="00F63B6C" w:rsidRDefault="00F63B6C" w:rsidP="00B86396">
            <w:pPr>
              <w:spacing w:after="0" w:line="336" w:lineRule="auto"/>
              <w:jc w:val="center"/>
              <w:rPr>
                <w:lang w:eastAsia="ko-KR"/>
              </w:rPr>
            </w:pPr>
          </w:p>
        </w:tc>
        <w:tc>
          <w:tcPr>
            <w:tcW w:w="992" w:type="dxa"/>
            <w:vAlign w:val="center"/>
          </w:tcPr>
          <w:p w14:paraId="2D8D4F38" w14:textId="148C246D" w:rsidR="00F63B6C" w:rsidRDefault="00F63B6C" w:rsidP="00B86396">
            <w:pPr>
              <w:spacing w:after="0" w:line="336" w:lineRule="auto"/>
              <w:jc w:val="center"/>
              <w:rPr>
                <w:lang w:eastAsia="ko-KR"/>
              </w:rPr>
            </w:pPr>
            <w:r>
              <w:rPr>
                <w:rFonts w:hint="eastAsia"/>
                <w:lang w:eastAsia="ko-KR"/>
              </w:rPr>
              <w:t>100ns</w:t>
            </w:r>
          </w:p>
        </w:tc>
        <w:tc>
          <w:tcPr>
            <w:tcW w:w="2158" w:type="dxa"/>
            <w:vAlign w:val="center"/>
          </w:tcPr>
          <w:p w14:paraId="2124CFD8" w14:textId="604606AE" w:rsidR="00F63B6C" w:rsidRDefault="00F63B6C" w:rsidP="00F63B6C">
            <w:pPr>
              <w:spacing w:after="0" w:line="336" w:lineRule="auto"/>
              <w:jc w:val="center"/>
              <w:rPr>
                <w:lang w:eastAsia="ko-KR"/>
              </w:rPr>
            </w:pPr>
            <w:r>
              <w:rPr>
                <w:rFonts w:hint="eastAsia"/>
                <w:lang w:eastAsia="ko-KR"/>
              </w:rPr>
              <w:t>15, 30, 60</w:t>
            </w:r>
          </w:p>
        </w:tc>
        <w:tc>
          <w:tcPr>
            <w:tcW w:w="2158" w:type="dxa"/>
            <w:vAlign w:val="center"/>
          </w:tcPr>
          <w:p w14:paraId="1C46434C" w14:textId="797B2576" w:rsidR="00F63B6C" w:rsidRDefault="00F63B6C" w:rsidP="00F63B6C">
            <w:pPr>
              <w:spacing w:after="0" w:line="336" w:lineRule="auto"/>
              <w:jc w:val="center"/>
              <w:rPr>
                <w:lang w:eastAsia="ko-KR"/>
              </w:rPr>
            </w:pPr>
            <w:r>
              <w:rPr>
                <w:rFonts w:hint="eastAsia"/>
                <w:lang w:eastAsia="ko-KR"/>
              </w:rPr>
              <w:t>15, 30, 60</w:t>
            </w:r>
          </w:p>
        </w:tc>
        <w:tc>
          <w:tcPr>
            <w:tcW w:w="2159" w:type="dxa"/>
            <w:vAlign w:val="center"/>
          </w:tcPr>
          <w:p w14:paraId="4E908C6E" w14:textId="6A63E1F5" w:rsidR="00F63B6C" w:rsidRDefault="00F63B6C" w:rsidP="00F63B6C">
            <w:pPr>
              <w:spacing w:after="0" w:line="336" w:lineRule="auto"/>
              <w:jc w:val="center"/>
              <w:rPr>
                <w:lang w:eastAsia="ko-KR"/>
              </w:rPr>
            </w:pPr>
            <w:r>
              <w:rPr>
                <w:rFonts w:hint="eastAsia"/>
                <w:lang w:eastAsia="ko-KR"/>
              </w:rPr>
              <w:t>15, 30, 60</w:t>
            </w:r>
          </w:p>
        </w:tc>
      </w:tr>
    </w:tbl>
    <w:p w14:paraId="7E5CE376" w14:textId="18CDECB2" w:rsidR="00765C66" w:rsidRPr="00F53D99" w:rsidRDefault="009A013E" w:rsidP="00765C66">
      <w:pPr>
        <w:pStyle w:val="1"/>
        <w:keepLines/>
        <w:pBdr>
          <w:top w:val="single" w:sz="12" w:space="2"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 xml:space="preserve">Subcarrier spacing selection </w:t>
      </w:r>
      <w:r w:rsidR="00765C66">
        <w:rPr>
          <w:rFonts w:hint="eastAsia"/>
          <w:sz w:val="36"/>
          <w:lang w:eastAsia="ko-KR"/>
        </w:rPr>
        <w:t>at 30 GHz band</w:t>
      </w:r>
    </w:p>
    <w:p w14:paraId="695A39C9" w14:textId="77777777" w:rsidR="00765C66" w:rsidRDefault="00765C66" w:rsidP="00765C66">
      <w:pPr>
        <w:pStyle w:val="2"/>
        <w:keepLines/>
        <w:overflowPunct w:val="0"/>
        <w:autoSpaceDE w:val="0"/>
        <w:autoSpaceDN w:val="0"/>
        <w:adjustRightInd w:val="0"/>
        <w:spacing w:before="180" w:after="180" w:line="240" w:lineRule="auto"/>
        <w:jc w:val="left"/>
        <w:textAlignment w:val="baseline"/>
        <w:rPr>
          <w:lang w:val="en-US" w:eastAsia="ko-KR"/>
        </w:rPr>
      </w:pPr>
      <w:r>
        <w:rPr>
          <w:rFonts w:hint="eastAsia"/>
          <w:lang w:val="en-US" w:eastAsia="ko-KR"/>
        </w:rPr>
        <w:t>Numerology parameter sets</w:t>
      </w:r>
    </w:p>
    <w:p w14:paraId="36CA73FB" w14:textId="2E336D15" w:rsidR="00765C66" w:rsidRPr="00765C66" w:rsidRDefault="00765C66" w:rsidP="00765C66">
      <w:pPr>
        <w:rPr>
          <w:lang w:val="en-US" w:eastAsia="ko-KR"/>
        </w:rPr>
      </w:pPr>
      <w:r>
        <w:rPr>
          <w:rFonts w:hint="eastAsia"/>
          <w:szCs w:val="22"/>
          <w:lang w:val="en-US" w:eastAsia="ko-KR"/>
        </w:rPr>
        <w:t>For the 30 GHz carrier frequency, we consider the following six subcarrier spacing sets: {15, 30, 60, 120, 240, 480} kHz in order to tackle the increased effects of Doppler shift/spread and phase noise</w:t>
      </w:r>
      <w:r w:rsidR="006A249C">
        <w:rPr>
          <w:szCs w:val="22"/>
          <w:lang w:val="en-US" w:eastAsia="ko-KR"/>
        </w:rPr>
        <w:t xml:space="preserve"> which are significant in higher frequency bands</w:t>
      </w:r>
      <w:r>
        <w:rPr>
          <w:rFonts w:hint="eastAsia"/>
          <w:szCs w:val="22"/>
          <w:lang w:val="en-US" w:eastAsia="ko-KR"/>
        </w:rPr>
        <w:t>.</w:t>
      </w:r>
    </w:p>
    <w:p w14:paraId="1E70AAC1" w14:textId="77777777" w:rsidR="00843087" w:rsidRDefault="00843087" w:rsidP="00843087">
      <w:pPr>
        <w:pStyle w:val="ad"/>
        <w:keepNext/>
        <w:jc w:val="center"/>
      </w:pPr>
      <w:proofErr w:type="gramStart"/>
      <w:r>
        <w:t xml:space="preserve">Table </w:t>
      </w:r>
      <w:r>
        <w:fldChar w:fldCharType="begin"/>
      </w:r>
      <w:r>
        <w:instrText xml:space="preserve"> SEQ Table \* ARABIC </w:instrText>
      </w:r>
      <w:r>
        <w:fldChar w:fldCharType="separate"/>
      </w:r>
      <w:r w:rsidR="006A249C">
        <w:rPr>
          <w:noProof/>
        </w:rPr>
        <w:t>3</w:t>
      </w:r>
      <w:r>
        <w:fldChar w:fldCharType="end"/>
      </w:r>
      <w:r>
        <w:t>.</w:t>
      </w:r>
      <w:proofErr w:type="gramEnd"/>
      <w:r>
        <w:t xml:space="preserve"> Possible numerology parameter sets for the carrier frequency of 30 GHz</w:t>
      </w:r>
    </w:p>
    <w:tbl>
      <w:tblPr>
        <w:tblStyle w:val="af9"/>
        <w:tblW w:w="0" w:type="auto"/>
        <w:jc w:val="center"/>
        <w:tblLook w:val="04A0" w:firstRow="1" w:lastRow="0" w:firstColumn="1" w:lastColumn="0" w:noHBand="0" w:noVBand="1"/>
      </w:tblPr>
      <w:tblGrid>
        <w:gridCol w:w="2739"/>
        <w:gridCol w:w="1035"/>
        <w:gridCol w:w="1036"/>
        <w:gridCol w:w="1036"/>
        <w:gridCol w:w="1035"/>
        <w:gridCol w:w="1036"/>
        <w:gridCol w:w="1036"/>
      </w:tblGrid>
      <w:tr w:rsidR="00843087" w14:paraId="2D8B5FAC" w14:textId="77777777" w:rsidTr="004A0F3F">
        <w:trPr>
          <w:jc w:val="center"/>
        </w:trPr>
        <w:tc>
          <w:tcPr>
            <w:tcW w:w="2739" w:type="dxa"/>
            <w:vAlign w:val="center"/>
          </w:tcPr>
          <w:p w14:paraId="6353834E" w14:textId="77777777" w:rsidR="00843087" w:rsidRPr="00EB1D20" w:rsidRDefault="00843087" w:rsidP="004A0F3F">
            <w:pPr>
              <w:overflowPunct/>
              <w:autoSpaceDE/>
              <w:autoSpaceDN/>
              <w:adjustRightInd/>
              <w:spacing w:after="0"/>
              <w:jc w:val="center"/>
              <w:textAlignment w:val="auto"/>
              <w:rPr>
                <w:szCs w:val="22"/>
                <w:lang w:eastAsia="ko-KR"/>
              </w:rPr>
            </w:pPr>
          </w:p>
        </w:tc>
        <w:tc>
          <w:tcPr>
            <w:tcW w:w="1035" w:type="dxa"/>
            <w:vAlign w:val="center"/>
          </w:tcPr>
          <w:p w14:paraId="15E13555"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Set 1</w:t>
            </w:r>
          </w:p>
        </w:tc>
        <w:tc>
          <w:tcPr>
            <w:tcW w:w="1036" w:type="dxa"/>
            <w:vAlign w:val="center"/>
          </w:tcPr>
          <w:p w14:paraId="7BC7CA3A"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Set 2</w:t>
            </w:r>
          </w:p>
        </w:tc>
        <w:tc>
          <w:tcPr>
            <w:tcW w:w="1036" w:type="dxa"/>
            <w:vAlign w:val="center"/>
          </w:tcPr>
          <w:p w14:paraId="3AA616CB"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Set 3</w:t>
            </w:r>
          </w:p>
        </w:tc>
        <w:tc>
          <w:tcPr>
            <w:tcW w:w="1035" w:type="dxa"/>
            <w:vAlign w:val="center"/>
          </w:tcPr>
          <w:p w14:paraId="10C5502D"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Set 4</w:t>
            </w:r>
          </w:p>
        </w:tc>
        <w:tc>
          <w:tcPr>
            <w:tcW w:w="1036" w:type="dxa"/>
            <w:vAlign w:val="center"/>
          </w:tcPr>
          <w:p w14:paraId="7CA18D6F"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 xml:space="preserve">Set </w:t>
            </w:r>
            <w:r>
              <w:rPr>
                <w:szCs w:val="22"/>
                <w:lang w:eastAsia="ko-KR"/>
              </w:rPr>
              <w:t>5</w:t>
            </w:r>
          </w:p>
        </w:tc>
        <w:tc>
          <w:tcPr>
            <w:tcW w:w="1036" w:type="dxa"/>
            <w:vAlign w:val="center"/>
          </w:tcPr>
          <w:p w14:paraId="5CBBD947"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 xml:space="preserve">Set </w:t>
            </w:r>
            <w:r>
              <w:rPr>
                <w:szCs w:val="22"/>
                <w:lang w:eastAsia="ko-KR"/>
              </w:rPr>
              <w:t>6</w:t>
            </w:r>
          </w:p>
        </w:tc>
      </w:tr>
      <w:tr w:rsidR="00843087" w14:paraId="07D89D48" w14:textId="77777777" w:rsidTr="004A0F3F">
        <w:trPr>
          <w:jc w:val="center"/>
        </w:trPr>
        <w:tc>
          <w:tcPr>
            <w:tcW w:w="2739" w:type="dxa"/>
            <w:vAlign w:val="center"/>
          </w:tcPr>
          <w:p w14:paraId="56E20C05"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Subcarrier spacing (kHz)</w:t>
            </w:r>
          </w:p>
        </w:tc>
        <w:tc>
          <w:tcPr>
            <w:tcW w:w="1035" w:type="dxa"/>
            <w:vAlign w:val="center"/>
          </w:tcPr>
          <w:p w14:paraId="38F4010C"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15</w:t>
            </w:r>
          </w:p>
        </w:tc>
        <w:tc>
          <w:tcPr>
            <w:tcW w:w="1036" w:type="dxa"/>
            <w:vAlign w:val="center"/>
          </w:tcPr>
          <w:p w14:paraId="03D8EC0D"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30</w:t>
            </w:r>
          </w:p>
        </w:tc>
        <w:tc>
          <w:tcPr>
            <w:tcW w:w="1036" w:type="dxa"/>
            <w:vAlign w:val="center"/>
          </w:tcPr>
          <w:p w14:paraId="33E45529"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60</w:t>
            </w:r>
          </w:p>
        </w:tc>
        <w:tc>
          <w:tcPr>
            <w:tcW w:w="1035" w:type="dxa"/>
            <w:vAlign w:val="center"/>
          </w:tcPr>
          <w:p w14:paraId="59A3E6B3"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120</w:t>
            </w:r>
          </w:p>
        </w:tc>
        <w:tc>
          <w:tcPr>
            <w:tcW w:w="1036" w:type="dxa"/>
            <w:vAlign w:val="center"/>
          </w:tcPr>
          <w:p w14:paraId="7FD654F0"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240</w:t>
            </w:r>
          </w:p>
        </w:tc>
        <w:tc>
          <w:tcPr>
            <w:tcW w:w="1036" w:type="dxa"/>
            <w:vAlign w:val="center"/>
          </w:tcPr>
          <w:p w14:paraId="5C857B50"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480</w:t>
            </w:r>
          </w:p>
        </w:tc>
      </w:tr>
      <w:tr w:rsidR="00843087" w14:paraId="45B8F3A0" w14:textId="77777777" w:rsidTr="004A0F3F">
        <w:trPr>
          <w:jc w:val="center"/>
        </w:trPr>
        <w:tc>
          <w:tcPr>
            <w:tcW w:w="2739" w:type="dxa"/>
            <w:vAlign w:val="center"/>
          </w:tcPr>
          <w:p w14:paraId="1C16983E"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System bandwidth (MHz)</w:t>
            </w:r>
          </w:p>
        </w:tc>
        <w:tc>
          <w:tcPr>
            <w:tcW w:w="1035" w:type="dxa"/>
            <w:vAlign w:val="center"/>
          </w:tcPr>
          <w:p w14:paraId="29DB4822"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80</w:t>
            </w:r>
          </w:p>
        </w:tc>
        <w:tc>
          <w:tcPr>
            <w:tcW w:w="1036" w:type="dxa"/>
            <w:vAlign w:val="center"/>
          </w:tcPr>
          <w:p w14:paraId="5C6B1060"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80</w:t>
            </w:r>
          </w:p>
        </w:tc>
        <w:tc>
          <w:tcPr>
            <w:tcW w:w="1036" w:type="dxa"/>
            <w:vAlign w:val="center"/>
          </w:tcPr>
          <w:p w14:paraId="12600C6B"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80</w:t>
            </w:r>
          </w:p>
        </w:tc>
        <w:tc>
          <w:tcPr>
            <w:tcW w:w="1035" w:type="dxa"/>
            <w:vAlign w:val="center"/>
          </w:tcPr>
          <w:p w14:paraId="09C91AAC"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80</w:t>
            </w:r>
          </w:p>
        </w:tc>
        <w:tc>
          <w:tcPr>
            <w:tcW w:w="1036" w:type="dxa"/>
            <w:vAlign w:val="center"/>
          </w:tcPr>
          <w:p w14:paraId="0310FC00"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80</w:t>
            </w:r>
          </w:p>
        </w:tc>
        <w:tc>
          <w:tcPr>
            <w:tcW w:w="1036" w:type="dxa"/>
            <w:vAlign w:val="center"/>
          </w:tcPr>
          <w:p w14:paraId="3DA0325D"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80</w:t>
            </w:r>
          </w:p>
        </w:tc>
      </w:tr>
      <w:tr w:rsidR="00843087" w14:paraId="6B575B71" w14:textId="77777777" w:rsidTr="004A0F3F">
        <w:trPr>
          <w:jc w:val="center"/>
        </w:trPr>
        <w:tc>
          <w:tcPr>
            <w:tcW w:w="2739" w:type="dxa"/>
            <w:vAlign w:val="center"/>
          </w:tcPr>
          <w:p w14:paraId="636729CC"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 xml:space="preserve">FFT </w:t>
            </w:r>
            <w:r>
              <w:rPr>
                <w:szCs w:val="22"/>
                <w:lang w:eastAsia="ko-KR"/>
              </w:rPr>
              <w:t>si</w:t>
            </w:r>
            <w:r>
              <w:rPr>
                <w:rFonts w:hint="eastAsia"/>
                <w:szCs w:val="22"/>
                <w:lang w:eastAsia="ko-KR"/>
              </w:rPr>
              <w:t>ze</w:t>
            </w:r>
          </w:p>
        </w:tc>
        <w:tc>
          <w:tcPr>
            <w:tcW w:w="1035" w:type="dxa"/>
            <w:vAlign w:val="center"/>
          </w:tcPr>
          <w:p w14:paraId="07BB6DCD"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8192</w:t>
            </w:r>
          </w:p>
        </w:tc>
        <w:tc>
          <w:tcPr>
            <w:tcW w:w="1036" w:type="dxa"/>
            <w:vAlign w:val="center"/>
          </w:tcPr>
          <w:p w14:paraId="3C6FFA29"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4096</w:t>
            </w:r>
          </w:p>
        </w:tc>
        <w:tc>
          <w:tcPr>
            <w:tcW w:w="1036" w:type="dxa"/>
            <w:vAlign w:val="center"/>
          </w:tcPr>
          <w:p w14:paraId="2EDCC293"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2048</w:t>
            </w:r>
          </w:p>
        </w:tc>
        <w:tc>
          <w:tcPr>
            <w:tcW w:w="1035" w:type="dxa"/>
            <w:vAlign w:val="center"/>
          </w:tcPr>
          <w:p w14:paraId="66214669"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1024</w:t>
            </w:r>
          </w:p>
        </w:tc>
        <w:tc>
          <w:tcPr>
            <w:tcW w:w="1036" w:type="dxa"/>
            <w:vAlign w:val="center"/>
          </w:tcPr>
          <w:p w14:paraId="25970F26"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512</w:t>
            </w:r>
          </w:p>
        </w:tc>
        <w:tc>
          <w:tcPr>
            <w:tcW w:w="1036" w:type="dxa"/>
            <w:vAlign w:val="center"/>
          </w:tcPr>
          <w:p w14:paraId="2F2CF8F3"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256</w:t>
            </w:r>
          </w:p>
        </w:tc>
      </w:tr>
      <w:tr w:rsidR="00843087" w14:paraId="4A80830C" w14:textId="77777777" w:rsidTr="004A0F3F">
        <w:trPr>
          <w:jc w:val="center"/>
        </w:trPr>
        <w:tc>
          <w:tcPr>
            <w:tcW w:w="2739" w:type="dxa"/>
            <w:vAlign w:val="center"/>
          </w:tcPr>
          <w:p w14:paraId="115BDDBD"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Sampling rate</w:t>
            </w:r>
            <w:r>
              <w:rPr>
                <w:szCs w:val="22"/>
                <w:lang w:eastAsia="ko-KR"/>
              </w:rPr>
              <w:t xml:space="preserve"> (MHz)</w:t>
            </w:r>
          </w:p>
        </w:tc>
        <w:tc>
          <w:tcPr>
            <w:tcW w:w="1035" w:type="dxa"/>
            <w:vAlign w:val="center"/>
          </w:tcPr>
          <w:p w14:paraId="0C564D7E"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122.88</w:t>
            </w:r>
          </w:p>
        </w:tc>
        <w:tc>
          <w:tcPr>
            <w:tcW w:w="1036" w:type="dxa"/>
            <w:vAlign w:val="center"/>
          </w:tcPr>
          <w:p w14:paraId="65E7863B"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122.88</w:t>
            </w:r>
          </w:p>
        </w:tc>
        <w:tc>
          <w:tcPr>
            <w:tcW w:w="1036" w:type="dxa"/>
            <w:vAlign w:val="center"/>
          </w:tcPr>
          <w:p w14:paraId="7E156CC2"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122.88</w:t>
            </w:r>
          </w:p>
        </w:tc>
        <w:tc>
          <w:tcPr>
            <w:tcW w:w="1035" w:type="dxa"/>
            <w:vAlign w:val="center"/>
          </w:tcPr>
          <w:p w14:paraId="16FA3AD3"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122.88</w:t>
            </w:r>
          </w:p>
        </w:tc>
        <w:tc>
          <w:tcPr>
            <w:tcW w:w="1036" w:type="dxa"/>
            <w:vAlign w:val="center"/>
          </w:tcPr>
          <w:p w14:paraId="18AF7D4F"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122.88</w:t>
            </w:r>
          </w:p>
        </w:tc>
        <w:tc>
          <w:tcPr>
            <w:tcW w:w="1036" w:type="dxa"/>
            <w:vAlign w:val="center"/>
          </w:tcPr>
          <w:p w14:paraId="1F66EC35"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122.88</w:t>
            </w:r>
          </w:p>
        </w:tc>
      </w:tr>
      <w:tr w:rsidR="00843087" w14:paraId="682E3B87" w14:textId="77777777" w:rsidTr="004A0F3F">
        <w:trPr>
          <w:jc w:val="center"/>
        </w:trPr>
        <w:tc>
          <w:tcPr>
            <w:tcW w:w="2739" w:type="dxa"/>
            <w:vAlign w:val="center"/>
          </w:tcPr>
          <w:p w14:paraId="3F303C60"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 xml:space="preserve">Number of </w:t>
            </w:r>
            <w:r>
              <w:rPr>
                <w:szCs w:val="22"/>
                <w:lang w:eastAsia="ko-KR"/>
              </w:rPr>
              <w:t xml:space="preserve">used </w:t>
            </w:r>
            <w:r>
              <w:rPr>
                <w:rFonts w:hint="eastAsia"/>
                <w:szCs w:val="22"/>
                <w:lang w:eastAsia="ko-KR"/>
              </w:rPr>
              <w:t>subcarriers</w:t>
            </w:r>
            <w:r>
              <w:rPr>
                <w:szCs w:val="22"/>
                <w:lang w:eastAsia="ko-KR"/>
              </w:rPr>
              <w:t xml:space="preserve"> </w:t>
            </w:r>
          </w:p>
        </w:tc>
        <w:tc>
          <w:tcPr>
            <w:tcW w:w="1035" w:type="dxa"/>
            <w:vAlign w:val="center"/>
          </w:tcPr>
          <w:p w14:paraId="3889009F"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4800</w:t>
            </w:r>
          </w:p>
        </w:tc>
        <w:tc>
          <w:tcPr>
            <w:tcW w:w="1036" w:type="dxa"/>
            <w:vAlign w:val="center"/>
          </w:tcPr>
          <w:p w14:paraId="7AE9B41E"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2400</w:t>
            </w:r>
          </w:p>
        </w:tc>
        <w:tc>
          <w:tcPr>
            <w:tcW w:w="1036" w:type="dxa"/>
            <w:vAlign w:val="center"/>
          </w:tcPr>
          <w:p w14:paraId="72AFD35D"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1200</w:t>
            </w:r>
          </w:p>
        </w:tc>
        <w:tc>
          <w:tcPr>
            <w:tcW w:w="1035" w:type="dxa"/>
            <w:vAlign w:val="center"/>
          </w:tcPr>
          <w:p w14:paraId="5E4C8959"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600</w:t>
            </w:r>
          </w:p>
        </w:tc>
        <w:tc>
          <w:tcPr>
            <w:tcW w:w="1036" w:type="dxa"/>
            <w:vAlign w:val="center"/>
          </w:tcPr>
          <w:p w14:paraId="393E1132"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300</w:t>
            </w:r>
          </w:p>
        </w:tc>
        <w:tc>
          <w:tcPr>
            <w:tcW w:w="1036" w:type="dxa"/>
            <w:vAlign w:val="center"/>
          </w:tcPr>
          <w:p w14:paraId="1D267A4A"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150</w:t>
            </w:r>
          </w:p>
        </w:tc>
      </w:tr>
      <w:tr w:rsidR="00843087" w14:paraId="753BB61F" w14:textId="77777777" w:rsidTr="004A0F3F">
        <w:trPr>
          <w:jc w:val="center"/>
        </w:trPr>
        <w:tc>
          <w:tcPr>
            <w:tcW w:w="2739" w:type="dxa"/>
            <w:vAlign w:val="center"/>
          </w:tcPr>
          <w:p w14:paraId="50AE914B"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 xml:space="preserve">OFDM symbol </w:t>
            </w:r>
            <w:r>
              <w:rPr>
                <w:szCs w:val="22"/>
                <w:lang w:eastAsia="ko-KR"/>
              </w:rPr>
              <w:t>length (us)</w:t>
            </w:r>
          </w:p>
        </w:tc>
        <w:tc>
          <w:tcPr>
            <w:tcW w:w="1035" w:type="dxa"/>
            <w:vAlign w:val="center"/>
          </w:tcPr>
          <w:p w14:paraId="5408CFA0"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66.67</w:t>
            </w:r>
          </w:p>
        </w:tc>
        <w:tc>
          <w:tcPr>
            <w:tcW w:w="1036" w:type="dxa"/>
            <w:vAlign w:val="center"/>
          </w:tcPr>
          <w:p w14:paraId="7111FDBF"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33.33</w:t>
            </w:r>
          </w:p>
        </w:tc>
        <w:tc>
          <w:tcPr>
            <w:tcW w:w="1036" w:type="dxa"/>
            <w:vAlign w:val="center"/>
          </w:tcPr>
          <w:p w14:paraId="5A40734F"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16.67</w:t>
            </w:r>
          </w:p>
        </w:tc>
        <w:tc>
          <w:tcPr>
            <w:tcW w:w="1035" w:type="dxa"/>
            <w:vAlign w:val="center"/>
          </w:tcPr>
          <w:p w14:paraId="75947F54"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8.33</w:t>
            </w:r>
          </w:p>
        </w:tc>
        <w:tc>
          <w:tcPr>
            <w:tcW w:w="1036" w:type="dxa"/>
            <w:vAlign w:val="center"/>
          </w:tcPr>
          <w:p w14:paraId="5CE5AD5A"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4.17</w:t>
            </w:r>
          </w:p>
        </w:tc>
        <w:tc>
          <w:tcPr>
            <w:tcW w:w="1036" w:type="dxa"/>
            <w:vAlign w:val="center"/>
          </w:tcPr>
          <w:p w14:paraId="72384F00"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2.08</w:t>
            </w:r>
          </w:p>
        </w:tc>
      </w:tr>
      <w:tr w:rsidR="00843087" w14:paraId="757B22FA" w14:textId="77777777" w:rsidTr="004A0F3F">
        <w:trPr>
          <w:jc w:val="center"/>
        </w:trPr>
        <w:tc>
          <w:tcPr>
            <w:tcW w:w="2739" w:type="dxa"/>
            <w:vAlign w:val="center"/>
          </w:tcPr>
          <w:p w14:paraId="0EC6BEAC" w14:textId="77777777" w:rsidR="00843087" w:rsidRPr="00EB1D20" w:rsidRDefault="00843087" w:rsidP="004A0F3F">
            <w:pPr>
              <w:overflowPunct/>
              <w:autoSpaceDE/>
              <w:autoSpaceDN/>
              <w:adjustRightInd/>
              <w:spacing w:after="0"/>
              <w:jc w:val="center"/>
              <w:textAlignment w:val="auto"/>
              <w:rPr>
                <w:szCs w:val="22"/>
                <w:lang w:eastAsia="ko-KR"/>
              </w:rPr>
            </w:pPr>
            <w:r>
              <w:rPr>
                <w:szCs w:val="22"/>
                <w:lang w:eastAsia="ko-KR"/>
              </w:rPr>
              <w:t>CP</w:t>
            </w:r>
            <w:r>
              <w:rPr>
                <w:rFonts w:hint="eastAsia"/>
                <w:szCs w:val="22"/>
                <w:lang w:eastAsia="ko-KR"/>
              </w:rPr>
              <w:t xml:space="preserve"> length</w:t>
            </w:r>
            <w:r>
              <w:rPr>
                <w:szCs w:val="22"/>
                <w:lang w:eastAsia="ko-KR"/>
              </w:rPr>
              <w:t xml:space="preserve"> of the 1</w:t>
            </w:r>
            <w:r w:rsidRPr="009A59B5">
              <w:rPr>
                <w:szCs w:val="22"/>
                <w:vertAlign w:val="superscript"/>
                <w:lang w:eastAsia="ko-KR"/>
              </w:rPr>
              <w:t>st</w:t>
            </w:r>
            <w:r>
              <w:rPr>
                <w:szCs w:val="22"/>
                <w:lang w:eastAsia="ko-KR"/>
              </w:rPr>
              <w:t xml:space="preserve"> symbol</w:t>
            </w:r>
            <w:r>
              <w:rPr>
                <w:rFonts w:hint="eastAsia"/>
                <w:szCs w:val="22"/>
                <w:lang w:eastAsia="ko-KR"/>
              </w:rPr>
              <w:t xml:space="preserve"> (</w:t>
            </w:r>
            <w:r>
              <w:rPr>
                <w:szCs w:val="22"/>
                <w:lang w:eastAsia="ko-KR"/>
              </w:rPr>
              <w:t>us</w:t>
            </w:r>
            <w:r>
              <w:rPr>
                <w:rFonts w:hint="eastAsia"/>
                <w:szCs w:val="22"/>
                <w:lang w:eastAsia="ko-KR"/>
              </w:rPr>
              <w:t>)</w:t>
            </w:r>
          </w:p>
        </w:tc>
        <w:tc>
          <w:tcPr>
            <w:tcW w:w="1035" w:type="dxa"/>
            <w:vAlign w:val="center"/>
          </w:tcPr>
          <w:p w14:paraId="798D8640"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6.05</w:t>
            </w:r>
          </w:p>
        </w:tc>
        <w:tc>
          <w:tcPr>
            <w:tcW w:w="1036" w:type="dxa"/>
            <w:vAlign w:val="center"/>
          </w:tcPr>
          <w:p w14:paraId="4564472D"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3.08</w:t>
            </w:r>
          </w:p>
        </w:tc>
        <w:tc>
          <w:tcPr>
            <w:tcW w:w="1036" w:type="dxa"/>
            <w:vAlign w:val="center"/>
          </w:tcPr>
          <w:p w14:paraId="330B61FD"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1.54</w:t>
            </w:r>
          </w:p>
        </w:tc>
        <w:tc>
          <w:tcPr>
            <w:tcW w:w="1035" w:type="dxa"/>
            <w:vAlign w:val="center"/>
          </w:tcPr>
          <w:p w14:paraId="56BAFC2D"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0.82</w:t>
            </w:r>
          </w:p>
        </w:tc>
        <w:tc>
          <w:tcPr>
            <w:tcW w:w="1036" w:type="dxa"/>
            <w:vAlign w:val="center"/>
          </w:tcPr>
          <w:p w14:paraId="5E693F4F"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0.46</w:t>
            </w:r>
          </w:p>
        </w:tc>
        <w:tc>
          <w:tcPr>
            <w:tcW w:w="1036" w:type="dxa"/>
            <w:vAlign w:val="center"/>
          </w:tcPr>
          <w:p w14:paraId="06AEA84C"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0.28</w:t>
            </w:r>
          </w:p>
        </w:tc>
      </w:tr>
      <w:tr w:rsidR="00843087" w14:paraId="21A69DAB" w14:textId="77777777" w:rsidTr="004A0F3F">
        <w:trPr>
          <w:jc w:val="center"/>
        </w:trPr>
        <w:tc>
          <w:tcPr>
            <w:tcW w:w="2739" w:type="dxa"/>
            <w:vAlign w:val="center"/>
          </w:tcPr>
          <w:p w14:paraId="0FF9D9F1" w14:textId="77777777" w:rsidR="00843087" w:rsidRPr="00EB1D20" w:rsidRDefault="00843087" w:rsidP="004A0F3F">
            <w:pPr>
              <w:overflowPunct/>
              <w:autoSpaceDE/>
              <w:autoSpaceDN/>
              <w:adjustRightInd/>
              <w:spacing w:after="0"/>
              <w:jc w:val="center"/>
              <w:textAlignment w:val="auto"/>
              <w:rPr>
                <w:szCs w:val="22"/>
                <w:lang w:eastAsia="ko-KR"/>
              </w:rPr>
            </w:pPr>
            <w:r>
              <w:rPr>
                <w:rFonts w:hint="eastAsia"/>
                <w:szCs w:val="22"/>
                <w:lang w:eastAsia="ko-KR"/>
              </w:rPr>
              <w:t>CP length of the remaining symbols (us)</w:t>
            </w:r>
          </w:p>
        </w:tc>
        <w:tc>
          <w:tcPr>
            <w:tcW w:w="1035" w:type="dxa"/>
            <w:vAlign w:val="center"/>
          </w:tcPr>
          <w:p w14:paraId="7F2AB59C" w14:textId="77777777" w:rsidR="00843087" w:rsidRPr="009A59B5" w:rsidRDefault="00843087" w:rsidP="004A0F3F">
            <w:pPr>
              <w:overflowPunct/>
              <w:autoSpaceDE/>
              <w:autoSpaceDN/>
              <w:adjustRightInd/>
              <w:spacing w:after="0"/>
              <w:jc w:val="center"/>
              <w:textAlignment w:val="auto"/>
              <w:rPr>
                <w:szCs w:val="22"/>
                <w:lang w:eastAsia="ko-KR"/>
              </w:rPr>
            </w:pPr>
            <w:r>
              <w:rPr>
                <w:szCs w:val="22"/>
                <w:lang w:eastAsia="ko-KR"/>
              </w:rPr>
              <w:t>4.66</w:t>
            </w:r>
          </w:p>
        </w:tc>
        <w:tc>
          <w:tcPr>
            <w:tcW w:w="1036" w:type="dxa"/>
            <w:vAlign w:val="center"/>
          </w:tcPr>
          <w:p w14:paraId="24861151" w14:textId="77777777" w:rsidR="00843087" w:rsidRPr="00EB1D20" w:rsidRDefault="00843087" w:rsidP="004A0F3F">
            <w:pPr>
              <w:overflowPunct/>
              <w:autoSpaceDE/>
              <w:autoSpaceDN/>
              <w:adjustRightInd/>
              <w:spacing w:after="0"/>
              <w:jc w:val="center"/>
              <w:textAlignment w:val="auto"/>
              <w:rPr>
                <w:szCs w:val="22"/>
                <w:lang w:eastAsia="ko-KR"/>
              </w:rPr>
            </w:pPr>
            <w:r>
              <w:rPr>
                <w:szCs w:val="22"/>
                <w:lang w:eastAsia="ko-KR"/>
              </w:rPr>
              <w:t>2.33</w:t>
            </w:r>
          </w:p>
        </w:tc>
        <w:tc>
          <w:tcPr>
            <w:tcW w:w="1036" w:type="dxa"/>
            <w:vAlign w:val="center"/>
          </w:tcPr>
          <w:p w14:paraId="46531CC7" w14:textId="77777777" w:rsidR="00843087" w:rsidRPr="00EB1D20" w:rsidRDefault="00843087" w:rsidP="004A0F3F">
            <w:pPr>
              <w:overflowPunct/>
              <w:autoSpaceDE/>
              <w:autoSpaceDN/>
              <w:adjustRightInd/>
              <w:spacing w:after="0"/>
              <w:jc w:val="center"/>
              <w:textAlignment w:val="auto"/>
              <w:rPr>
                <w:szCs w:val="22"/>
                <w:lang w:eastAsia="ko-KR"/>
              </w:rPr>
            </w:pPr>
            <w:r>
              <w:rPr>
                <w:szCs w:val="22"/>
                <w:lang w:eastAsia="ko-KR"/>
              </w:rPr>
              <w:t>1.16</w:t>
            </w:r>
          </w:p>
        </w:tc>
        <w:tc>
          <w:tcPr>
            <w:tcW w:w="1035" w:type="dxa"/>
            <w:vAlign w:val="center"/>
          </w:tcPr>
          <w:p w14:paraId="7D83DBA6" w14:textId="77777777" w:rsidR="00843087" w:rsidRPr="00EB1D20" w:rsidRDefault="00843087" w:rsidP="004A0F3F">
            <w:pPr>
              <w:overflowPunct/>
              <w:autoSpaceDE/>
              <w:autoSpaceDN/>
              <w:adjustRightInd/>
              <w:spacing w:after="0"/>
              <w:jc w:val="center"/>
              <w:textAlignment w:val="auto"/>
              <w:rPr>
                <w:szCs w:val="22"/>
                <w:lang w:eastAsia="ko-KR"/>
              </w:rPr>
            </w:pPr>
            <w:r>
              <w:rPr>
                <w:szCs w:val="22"/>
                <w:lang w:eastAsia="ko-KR"/>
              </w:rPr>
              <w:t>0.58</w:t>
            </w:r>
          </w:p>
        </w:tc>
        <w:tc>
          <w:tcPr>
            <w:tcW w:w="1036" w:type="dxa"/>
            <w:vAlign w:val="center"/>
          </w:tcPr>
          <w:p w14:paraId="468E7BF2"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0.28</w:t>
            </w:r>
          </w:p>
        </w:tc>
        <w:tc>
          <w:tcPr>
            <w:tcW w:w="1036" w:type="dxa"/>
            <w:vAlign w:val="center"/>
          </w:tcPr>
          <w:p w14:paraId="6335CA81"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0.14</w:t>
            </w:r>
          </w:p>
        </w:tc>
      </w:tr>
      <w:tr w:rsidR="00843087" w14:paraId="333EF0A7" w14:textId="77777777" w:rsidTr="004A0F3F">
        <w:trPr>
          <w:jc w:val="center"/>
        </w:trPr>
        <w:tc>
          <w:tcPr>
            <w:tcW w:w="2739" w:type="dxa"/>
            <w:vAlign w:val="center"/>
          </w:tcPr>
          <w:p w14:paraId="0FFB64B1"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 xml:space="preserve">Number of symbols </w:t>
            </w:r>
            <w:r>
              <w:rPr>
                <w:szCs w:val="22"/>
                <w:lang w:eastAsia="ko-KR"/>
              </w:rPr>
              <w:t xml:space="preserve">per </w:t>
            </w:r>
            <w:proofErr w:type="spellStart"/>
            <w:r>
              <w:rPr>
                <w:rFonts w:hint="eastAsia"/>
                <w:szCs w:val="22"/>
                <w:lang w:eastAsia="ko-KR"/>
              </w:rPr>
              <w:t>subframe</w:t>
            </w:r>
            <w:proofErr w:type="spellEnd"/>
          </w:p>
        </w:tc>
        <w:tc>
          <w:tcPr>
            <w:tcW w:w="1035" w:type="dxa"/>
            <w:vAlign w:val="center"/>
          </w:tcPr>
          <w:p w14:paraId="3A529D4A" w14:textId="77777777" w:rsidR="00843087" w:rsidRPr="00E2128A" w:rsidRDefault="00843087" w:rsidP="004A0F3F">
            <w:pPr>
              <w:overflowPunct/>
              <w:autoSpaceDE/>
              <w:autoSpaceDN/>
              <w:adjustRightInd/>
              <w:spacing w:after="0"/>
              <w:jc w:val="center"/>
              <w:textAlignment w:val="auto"/>
              <w:rPr>
                <w:szCs w:val="22"/>
                <w:lang w:eastAsia="ko-KR"/>
              </w:rPr>
            </w:pPr>
            <w:r>
              <w:rPr>
                <w:szCs w:val="22"/>
                <w:lang w:eastAsia="ko-KR"/>
              </w:rPr>
              <w:t>14</w:t>
            </w:r>
          </w:p>
        </w:tc>
        <w:tc>
          <w:tcPr>
            <w:tcW w:w="1036" w:type="dxa"/>
            <w:vAlign w:val="center"/>
          </w:tcPr>
          <w:p w14:paraId="0E68E233"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14</w:t>
            </w:r>
          </w:p>
        </w:tc>
        <w:tc>
          <w:tcPr>
            <w:tcW w:w="1036" w:type="dxa"/>
            <w:vAlign w:val="center"/>
          </w:tcPr>
          <w:p w14:paraId="68BA687C"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14</w:t>
            </w:r>
          </w:p>
        </w:tc>
        <w:tc>
          <w:tcPr>
            <w:tcW w:w="1035" w:type="dxa"/>
            <w:vAlign w:val="center"/>
          </w:tcPr>
          <w:p w14:paraId="52475275"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14</w:t>
            </w:r>
          </w:p>
        </w:tc>
        <w:tc>
          <w:tcPr>
            <w:tcW w:w="1036" w:type="dxa"/>
            <w:vAlign w:val="center"/>
          </w:tcPr>
          <w:p w14:paraId="1533448C"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14</w:t>
            </w:r>
          </w:p>
        </w:tc>
        <w:tc>
          <w:tcPr>
            <w:tcW w:w="1036" w:type="dxa"/>
            <w:vAlign w:val="center"/>
          </w:tcPr>
          <w:p w14:paraId="6AD973DE"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14</w:t>
            </w:r>
          </w:p>
        </w:tc>
      </w:tr>
      <w:tr w:rsidR="00843087" w14:paraId="53C14FEA" w14:textId="77777777" w:rsidTr="004A0F3F">
        <w:trPr>
          <w:jc w:val="center"/>
        </w:trPr>
        <w:tc>
          <w:tcPr>
            <w:tcW w:w="2739" w:type="dxa"/>
            <w:vAlign w:val="center"/>
          </w:tcPr>
          <w:p w14:paraId="10A30AD1" w14:textId="77777777" w:rsidR="00843087" w:rsidRDefault="00843087" w:rsidP="004A0F3F">
            <w:pPr>
              <w:overflowPunct/>
              <w:autoSpaceDE/>
              <w:autoSpaceDN/>
              <w:adjustRightInd/>
              <w:spacing w:after="0"/>
              <w:jc w:val="center"/>
              <w:textAlignment w:val="auto"/>
              <w:rPr>
                <w:szCs w:val="22"/>
                <w:lang w:eastAsia="ko-KR"/>
              </w:rPr>
            </w:pPr>
            <w:proofErr w:type="spellStart"/>
            <w:r>
              <w:rPr>
                <w:rFonts w:hint="eastAsia"/>
                <w:szCs w:val="22"/>
                <w:lang w:eastAsia="ko-KR"/>
              </w:rPr>
              <w:t>Subframe</w:t>
            </w:r>
            <w:proofErr w:type="spellEnd"/>
            <w:r>
              <w:rPr>
                <w:rFonts w:hint="eastAsia"/>
                <w:szCs w:val="22"/>
                <w:lang w:eastAsia="ko-KR"/>
              </w:rPr>
              <w:t xml:space="preserve"> length (</w:t>
            </w:r>
            <w:r>
              <w:rPr>
                <w:szCs w:val="22"/>
                <w:lang w:eastAsia="ko-KR"/>
              </w:rPr>
              <w:t>u</w:t>
            </w:r>
            <w:r>
              <w:rPr>
                <w:rFonts w:hint="eastAsia"/>
                <w:szCs w:val="22"/>
                <w:lang w:eastAsia="ko-KR"/>
              </w:rPr>
              <w:t>s)</w:t>
            </w:r>
          </w:p>
        </w:tc>
        <w:tc>
          <w:tcPr>
            <w:tcW w:w="1035" w:type="dxa"/>
            <w:vAlign w:val="center"/>
          </w:tcPr>
          <w:p w14:paraId="59E2A6BA"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1</w:t>
            </w:r>
            <w:r>
              <w:rPr>
                <w:szCs w:val="22"/>
                <w:lang w:eastAsia="ko-KR"/>
              </w:rPr>
              <w:t>000</w:t>
            </w:r>
          </w:p>
        </w:tc>
        <w:tc>
          <w:tcPr>
            <w:tcW w:w="1036" w:type="dxa"/>
            <w:vAlign w:val="center"/>
          </w:tcPr>
          <w:p w14:paraId="67230D40" w14:textId="77777777" w:rsidR="00843087" w:rsidRDefault="00843087" w:rsidP="004A0F3F">
            <w:pPr>
              <w:overflowPunct/>
              <w:autoSpaceDE/>
              <w:autoSpaceDN/>
              <w:adjustRightInd/>
              <w:spacing w:after="0"/>
              <w:jc w:val="center"/>
              <w:textAlignment w:val="auto"/>
              <w:rPr>
                <w:szCs w:val="22"/>
                <w:lang w:eastAsia="ko-KR"/>
              </w:rPr>
            </w:pPr>
            <w:r>
              <w:rPr>
                <w:szCs w:val="22"/>
                <w:lang w:eastAsia="ko-KR"/>
              </w:rPr>
              <w:t>500</w:t>
            </w:r>
          </w:p>
        </w:tc>
        <w:tc>
          <w:tcPr>
            <w:tcW w:w="1036" w:type="dxa"/>
            <w:vAlign w:val="center"/>
          </w:tcPr>
          <w:p w14:paraId="46C04EBB" w14:textId="77777777" w:rsidR="00843087" w:rsidRDefault="00843087" w:rsidP="004A0F3F">
            <w:pPr>
              <w:overflowPunct/>
              <w:autoSpaceDE/>
              <w:autoSpaceDN/>
              <w:adjustRightInd/>
              <w:spacing w:after="0"/>
              <w:jc w:val="center"/>
              <w:textAlignment w:val="auto"/>
              <w:rPr>
                <w:szCs w:val="22"/>
                <w:lang w:eastAsia="ko-KR"/>
              </w:rPr>
            </w:pPr>
            <w:r>
              <w:rPr>
                <w:szCs w:val="22"/>
                <w:lang w:eastAsia="ko-KR"/>
              </w:rPr>
              <w:t>250</w:t>
            </w:r>
          </w:p>
        </w:tc>
        <w:tc>
          <w:tcPr>
            <w:tcW w:w="1035" w:type="dxa"/>
            <w:vAlign w:val="center"/>
          </w:tcPr>
          <w:p w14:paraId="5A9926C9"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125</w:t>
            </w:r>
          </w:p>
        </w:tc>
        <w:tc>
          <w:tcPr>
            <w:tcW w:w="1036" w:type="dxa"/>
            <w:vAlign w:val="center"/>
          </w:tcPr>
          <w:p w14:paraId="4071D878"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62.5</w:t>
            </w:r>
          </w:p>
        </w:tc>
        <w:tc>
          <w:tcPr>
            <w:tcW w:w="1036" w:type="dxa"/>
            <w:vAlign w:val="center"/>
          </w:tcPr>
          <w:p w14:paraId="6A8A3933" w14:textId="77777777" w:rsidR="00843087" w:rsidRDefault="00843087" w:rsidP="004A0F3F">
            <w:pPr>
              <w:overflowPunct/>
              <w:autoSpaceDE/>
              <w:autoSpaceDN/>
              <w:adjustRightInd/>
              <w:spacing w:after="0"/>
              <w:jc w:val="center"/>
              <w:textAlignment w:val="auto"/>
              <w:rPr>
                <w:szCs w:val="22"/>
                <w:lang w:eastAsia="ko-KR"/>
              </w:rPr>
            </w:pPr>
            <w:r>
              <w:rPr>
                <w:rFonts w:hint="eastAsia"/>
                <w:szCs w:val="22"/>
                <w:lang w:eastAsia="ko-KR"/>
              </w:rPr>
              <w:t>31.25</w:t>
            </w:r>
          </w:p>
        </w:tc>
      </w:tr>
    </w:tbl>
    <w:p w14:paraId="052CCEDF" w14:textId="77777777" w:rsidR="006A249C" w:rsidRDefault="006A249C" w:rsidP="006A249C">
      <w:pPr>
        <w:pStyle w:val="2"/>
        <w:keepLines/>
        <w:overflowPunct w:val="0"/>
        <w:autoSpaceDE w:val="0"/>
        <w:autoSpaceDN w:val="0"/>
        <w:adjustRightInd w:val="0"/>
        <w:spacing w:before="180" w:after="180" w:line="240" w:lineRule="auto"/>
        <w:jc w:val="left"/>
        <w:textAlignment w:val="baseline"/>
        <w:rPr>
          <w:lang w:val="en-US" w:eastAsia="ko-KR"/>
        </w:rPr>
      </w:pPr>
      <w:r>
        <w:rPr>
          <w:rFonts w:hint="eastAsia"/>
          <w:lang w:val="en-US" w:eastAsia="ko-KR"/>
        </w:rPr>
        <w:t>Simulation parameters</w:t>
      </w:r>
    </w:p>
    <w:p w14:paraId="296CC23F" w14:textId="3EDA303D" w:rsidR="0089720B" w:rsidRDefault="00E320CF" w:rsidP="00161E65">
      <w:pPr>
        <w:spacing w:after="180"/>
        <w:rPr>
          <w:lang w:eastAsia="ko-KR"/>
        </w:rPr>
      </w:pPr>
      <w:r>
        <w:rPr>
          <w:lang w:eastAsia="ko-KR"/>
        </w:rPr>
        <w:t xml:space="preserve">The link-level simulation </w:t>
      </w:r>
      <w:r w:rsidRPr="00D12E34">
        <w:rPr>
          <w:lang w:eastAsia="ko-KR"/>
        </w:rPr>
        <w:t xml:space="preserve">parameters </w:t>
      </w:r>
      <w:proofErr w:type="gramStart"/>
      <w:r w:rsidRPr="00D12E34">
        <w:rPr>
          <w:lang w:eastAsia="ko-KR"/>
        </w:rPr>
        <w:t>are summarized</w:t>
      </w:r>
      <w:proofErr w:type="gramEnd"/>
      <w:r w:rsidRPr="00D12E34">
        <w:rPr>
          <w:lang w:eastAsia="ko-KR"/>
        </w:rPr>
        <w:t xml:space="preserve"> in </w:t>
      </w:r>
      <w:r w:rsidRPr="00D12E34">
        <w:rPr>
          <w:lang w:eastAsia="ko-KR"/>
        </w:rPr>
        <w:fldChar w:fldCharType="begin"/>
      </w:r>
      <w:r w:rsidRPr="00D12E34">
        <w:rPr>
          <w:lang w:eastAsia="ko-KR"/>
        </w:rPr>
        <w:instrText xml:space="preserve"> REF _Ref458782256 \h </w:instrText>
      </w:r>
      <w:r w:rsidR="00D12E34">
        <w:rPr>
          <w:lang w:eastAsia="ko-KR"/>
        </w:rPr>
        <w:instrText xml:space="preserve"> \* MERGEFORMAT </w:instrText>
      </w:r>
      <w:r w:rsidRPr="00D12E34">
        <w:rPr>
          <w:lang w:eastAsia="ko-KR"/>
        </w:rPr>
      </w:r>
      <w:r w:rsidRPr="00D12E34">
        <w:rPr>
          <w:lang w:eastAsia="ko-KR"/>
        </w:rPr>
        <w:fldChar w:fldCharType="separate"/>
      </w:r>
      <w:r w:rsidR="006A249C">
        <w:t xml:space="preserve">Table </w:t>
      </w:r>
      <w:r w:rsidR="006A249C">
        <w:rPr>
          <w:noProof/>
        </w:rPr>
        <w:t>4</w:t>
      </w:r>
      <w:r w:rsidRPr="00D12E34">
        <w:rPr>
          <w:lang w:eastAsia="ko-KR"/>
        </w:rPr>
        <w:fldChar w:fldCharType="end"/>
      </w:r>
      <w:r w:rsidRPr="00D12E34">
        <w:rPr>
          <w:lang w:eastAsia="ko-KR"/>
        </w:rPr>
        <w:t>. For the phase noise model</w:t>
      </w:r>
      <w:r w:rsidR="00A50698" w:rsidRPr="00D12E34">
        <w:rPr>
          <w:lang w:eastAsia="ko-KR"/>
        </w:rPr>
        <w:t>,</w:t>
      </w:r>
      <w:r w:rsidRPr="00D12E34">
        <w:rPr>
          <w:lang w:eastAsia="ko-KR"/>
        </w:rPr>
        <w:t xml:space="preserve"> </w:t>
      </w:r>
      <w:r w:rsidR="008C050C">
        <w:rPr>
          <w:lang w:eastAsia="ko-KR"/>
        </w:rPr>
        <w:t>the m</w:t>
      </w:r>
      <w:r w:rsidR="008C050C">
        <w:rPr>
          <w:rFonts w:hint="eastAsia"/>
          <w:szCs w:val="22"/>
          <w:lang w:eastAsia="ko-KR"/>
        </w:rPr>
        <w:t xml:space="preserve">ulti-pole/zero model </w:t>
      </w:r>
      <w:r w:rsidR="008C050C">
        <w:rPr>
          <w:szCs w:val="22"/>
          <w:lang w:eastAsia="ko-KR"/>
        </w:rPr>
        <w:t xml:space="preserve">for 30 GHz is used </w:t>
      </w:r>
      <w:r w:rsidR="008C050C">
        <w:rPr>
          <w:szCs w:val="22"/>
          <w:lang w:eastAsia="ko-KR"/>
        </w:rPr>
        <w:fldChar w:fldCharType="begin"/>
      </w:r>
      <w:r w:rsidR="008C050C">
        <w:rPr>
          <w:szCs w:val="22"/>
          <w:lang w:eastAsia="ko-KR"/>
        </w:rPr>
        <w:instrText xml:space="preserve"> REF _Ref462412998 \n \h </w:instrText>
      </w:r>
      <w:r w:rsidR="008C050C">
        <w:rPr>
          <w:szCs w:val="22"/>
          <w:lang w:eastAsia="ko-KR"/>
        </w:rPr>
      </w:r>
      <w:r w:rsidR="008C050C">
        <w:rPr>
          <w:szCs w:val="22"/>
          <w:lang w:eastAsia="ko-KR"/>
        </w:rPr>
        <w:fldChar w:fldCharType="separate"/>
      </w:r>
      <w:r w:rsidR="008C050C">
        <w:rPr>
          <w:szCs w:val="22"/>
          <w:lang w:eastAsia="ko-KR"/>
        </w:rPr>
        <w:t>[13]</w:t>
      </w:r>
      <w:r w:rsidR="008C050C">
        <w:rPr>
          <w:szCs w:val="22"/>
          <w:lang w:eastAsia="ko-KR"/>
        </w:rPr>
        <w:fldChar w:fldCharType="end"/>
      </w:r>
      <w:r w:rsidRPr="00D12E34">
        <w:rPr>
          <w:lang w:eastAsia="ko-KR"/>
        </w:rPr>
        <w:t>.</w:t>
      </w:r>
      <w:r w:rsidR="00AA7E13" w:rsidRPr="00D12E34">
        <w:rPr>
          <w:lang w:eastAsia="ko-KR"/>
        </w:rPr>
        <w:t xml:space="preserve"> </w:t>
      </w:r>
      <w:r w:rsidR="00832B44" w:rsidRPr="00D12E34">
        <w:rPr>
          <w:rFonts w:hint="eastAsia"/>
          <w:lang w:eastAsia="ko-KR"/>
        </w:rPr>
        <w:t xml:space="preserve">In the simulation, </w:t>
      </w:r>
      <w:r w:rsidR="008C050C">
        <w:rPr>
          <w:lang w:eastAsia="ko-KR"/>
        </w:rPr>
        <w:t xml:space="preserve">the </w:t>
      </w:r>
      <w:r w:rsidR="00F63B6C">
        <w:rPr>
          <w:rFonts w:hint="eastAsia"/>
          <w:lang w:eastAsia="ko-KR"/>
        </w:rPr>
        <w:t xml:space="preserve">frequency offset due to the </w:t>
      </w:r>
      <w:r w:rsidR="00B1034C">
        <w:rPr>
          <w:lang w:eastAsia="ko-KR"/>
        </w:rPr>
        <w:t xml:space="preserve">Doppler shift and </w:t>
      </w:r>
      <w:r w:rsidR="00832B44" w:rsidRPr="00D12E34">
        <w:rPr>
          <w:rFonts w:hint="eastAsia"/>
          <w:lang w:eastAsia="ko-KR"/>
        </w:rPr>
        <w:t>c</w:t>
      </w:r>
      <w:r w:rsidR="00AA7E13" w:rsidRPr="00D12E34">
        <w:rPr>
          <w:lang w:eastAsia="ko-KR"/>
        </w:rPr>
        <w:t xml:space="preserve">ommon phase errors </w:t>
      </w:r>
      <w:r w:rsidR="00F63B6C">
        <w:rPr>
          <w:rFonts w:hint="eastAsia"/>
          <w:lang w:eastAsia="ko-KR"/>
        </w:rPr>
        <w:t xml:space="preserve">due to the phase noise </w:t>
      </w:r>
      <w:proofErr w:type="gramStart"/>
      <w:r w:rsidR="00AA7E13" w:rsidRPr="00D12E34">
        <w:rPr>
          <w:lang w:eastAsia="ko-KR"/>
        </w:rPr>
        <w:t>are compensated</w:t>
      </w:r>
      <w:proofErr w:type="gramEnd"/>
      <w:r w:rsidR="00A50698" w:rsidRPr="00D12E34">
        <w:rPr>
          <w:lang w:eastAsia="ko-KR"/>
        </w:rPr>
        <w:t>.</w:t>
      </w:r>
    </w:p>
    <w:p w14:paraId="7AAB7F30" w14:textId="614F78F2" w:rsidR="00E2128A" w:rsidRDefault="00E2128A" w:rsidP="00E2128A">
      <w:pPr>
        <w:pStyle w:val="ad"/>
        <w:keepNext/>
        <w:jc w:val="center"/>
      </w:pPr>
      <w:bookmarkStart w:id="4" w:name="_Ref458782256"/>
      <w:proofErr w:type="gramStart"/>
      <w:r>
        <w:t xml:space="preserve">Table </w:t>
      </w:r>
      <w:r>
        <w:fldChar w:fldCharType="begin"/>
      </w:r>
      <w:r>
        <w:instrText xml:space="preserve"> SEQ Table \* ARABIC </w:instrText>
      </w:r>
      <w:r>
        <w:fldChar w:fldCharType="separate"/>
      </w:r>
      <w:r w:rsidR="00285098">
        <w:rPr>
          <w:noProof/>
        </w:rPr>
        <w:t>4</w:t>
      </w:r>
      <w:r>
        <w:fldChar w:fldCharType="end"/>
      </w:r>
      <w:bookmarkEnd w:id="4"/>
      <w:r w:rsidR="00CF4FBC">
        <w:t>.</w:t>
      </w:r>
      <w:proofErr w:type="gramEnd"/>
      <w:r w:rsidR="00CF4FBC">
        <w:t xml:space="preserve"> Link-level simulation parameters</w:t>
      </w:r>
      <w:r w:rsidR="00686B40" w:rsidRPr="00686B40">
        <w:t xml:space="preserve"> </w:t>
      </w:r>
      <w:r w:rsidR="00686B40">
        <w:t>for the carrier frequency of 30 GHz</w:t>
      </w:r>
    </w:p>
    <w:tbl>
      <w:tblPr>
        <w:tblStyle w:val="af9"/>
        <w:tblW w:w="0" w:type="auto"/>
        <w:jc w:val="center"/>
        <w:tblLook w:val="04A0" w:firstRow="1" w:lastRow="0" w:firstColumn="1" w:lastColumn="0" w:noHBand="0" w:noVBand="1"/>
      </w:tblPr>
      <w:tblGrid>
        <w:gridCol w:w="3652"/>
        <w:gridCol w:w="4820"/>
      </w:tblGrid>
      <w:tr w:rsidR="00E2128A" w14:paraId="13A29340" w14:textId="77777777" w:rsidTr="006E7C56">
        <w:trPr>
          <w:jc w:val="center"/>
        </w:trPr>
        <w:tc>
          <w:tcPr>
            <w:tcW w:w="3652" w:type="dxa"/>
            <w:vAlign w:val="center"/>
          </w:tcPr>
          <w:p w14:paraId="49E5AE3B" w14:textId="258C6AE9" w:rsidR="00E2128A" w:rsidRPr="00E2128A" w:rsidRDefault="00E2128A" w:rsidP="006E7C56">
            <w:pPr>
              <w:overflowPunct/>
              <w:autoSpaceDE/>
              <w:autoSpaceDN/>
              <w:adjustRightInd/>
              <w:spacing w:after="0"/>
              <w:jc w:val="center"/>
              <w:textAlignment w:val="auto"/>
              <w:rPr>
                <w:szCs w:val="22"/>
                <w:lang w:eastAsia="ko-KR"/>
              </w:rPr>
            </w:pPr>
            <w:r>
              <w:rPr>
                <w:rFonts w:hint="eastAsia"/>
                <w:szCs w:val="22"/>
                <w:lang w:eastAsia="ko-KR"/>
              </w:rPr>
              <w:t>Parameter</w:t>
            </w:r>
          </w:p>
        </w:tc>
        <w:tc>
          <w:tcPr>
            <w:tcW w:w="4820" w:type="dxa"/>
            <w:vAlign w:val="center"/>
          </w:tcPr>
          <w:p w14:paraId="0B59EB3F" w14:textId="16EE3002" w:rsidR="00E2128A" w:rsidRPr="00E2128A" w:rsidRDefault="00E2128A" w:rsidP="006E7C56">
            <w:pPr>
              <w:overflowPunct/>
              <w:autoSpaceDE/>
              <w:autoSpaceDN/>
              <w:adjustRightInd/>
              <w:spacing w:after="0"/>
              <w:jc w:val="center"/>
              <w:textAlignment w:val="auto"/>
              <w:rPr>
                <w:szCs w:val="22"/>
                <w:lang w:eastAsia="ko-KR"/>
              </w:rPr>
            </w:pPr>
            <w:r>
              <w:rPr>
                <w:rFonts w:hint="eastAsia"/>
                <w:szCs w:val="22"/>
                <w:lang w:eastAsia="ko-KR"/>
              </w:rPr>
              <w:t>Value</w:t>
            </w:r>
          </w:p>
        </w:tc>
      </w:tr>
      <w:tr w:rsidR="00E2128A" w14:paraId="0BD3DF68" w14:textId="77777777" w:rsidTr="006E7C56">
        <w:trPr>
          <w:jc w:val="center"/>
        </w:trPr>
        <w:tc>
          <w:tcPr>
            <w:tcW w:w="3652" w:type="dxa"/>
            <w:vAlign w:val="center"/>
          </w:tcPr>
          <w:p w14:paraId="5EF7BD0A" w14:textId="6533C2AD" w:rsidR="00E2128A" w:rsidRPr="00E2128A" w:rsidRDefault="00066F58" w:rsidP="006E7C56">
            <w:pPr>
              <w:overflowPunct/>
              <w:autoSpaceDE/>
              <w:autoSpaceDN/>
              <w:adjustRightInd/>
              <w:spacing w:after="0"/>
              <w:jc w:val="center"/>
              <w:textAlignment w:val="auto"/>
              <w:rPr>
                <w:szCs w:val="22"/>
                <w:lang w:eastAsia="ko-KR"/>
              </w:rPr>
            </w:pPr>
            <w:r>
              <w:rPr>
                <w:rFonts w:hint="eastAsia"/>
                <w:szCs w:val="22"/>
                <w:lang w:eastAsia="ko-KR"/>
              </w:rPr>
              <w:t>Carrier frequency</w:t>
            </w:r>
          </w:p>
        </w:tc>
        <w:tc>
          <w:tcPr>
            <w:tcW w:w="4820" w:type="dxa"/>
            <w:vAlign w:val="center"/>
          </w:tcPr>
          <w:p w14:paraId="611C0AB6" w14:textId="0DC056DE" w:rsidR="00E2128A" w:rsidRPr="00E2128A" w:rsidRDefault="00066F58" w:rsidP="006E7C56">
            <w:pPr>
              <w:overflowPunct/>
              <w:autoSpaceDE/>
              <w:autoSpaceDN/>
              <w:adjustRightInd/>
              <w:spacing w:after="0"/>
              <w:jc w:val="center"/>
              <w:textAlignment w:val="auto"/>
              <w:rPr>
                <w:szCs w:val="22"/>
                <w:lang w:eastAsia="ko-KR"/>
              </w:rPr>
            </w:pPr>
            <w:r>
              <w:rPr>
                <w:rFonts w:hint="eastAsia"/>
                <w:szCs w:val="22"/>
                <w:lang w:eastAsia="ko-KR"/>
              </w:rPr>
              <w:t>30 GHz</w:t>
            </w:r>
          </w:p>
        </w:tc>
      </w:tr>
      <w:tr w:rsidR="00E2128A" w14:paraId="69ED8D12" w14:textId="77777777" w:rsidTr="006E7C56">
        <w:trPr>
          <w:jc w:val="center"/>
        </w:trPr>
        <w:tc>
          <w:tcPr>
            <w:tcW w:w="3652" w:type="dxa"/>
            <w:vAlign w:val="center"/>
          </w:tcPr>
          <w:p w14:paraId="5A2E52D9" w14:textId="26D14B55" w:rsidR="00E2128A" w:rsidRPr="00E2128A" w:rsidRDefault="00066F58" w:rsidP="006E7C56">
            <w:pPr>
              <w:overflowPunct/>
              <w:autoSpaceDE/>
              <w:autoSpaceDN/>
              <w:adjustRightInd/>
              <w:spacing w:after="0"/>
              <w:jc w:val="center"/>
              <w:textAlignment w:val="auto"/>
              <w:rPr>
                <w:szCs w:val="22"/>
                <w:lang w:eastAsia="ko-KR"/>
              </w:rPr>
            </w:pPr>
            <w:r>
              <w:rPr>
                <w:rFonts w:hint="eastAsia"/>
                <w:szCs w:val="22"/>
                <w:lang w:eastAsia="ko-KR"/>
              </w:rPr>
              <w:t>System bandwidth</w:t>
            </w:r>
          </w:p>
        </w:tc>
        <w:tc>
          <w:tcPr>
            <w:tcW w:w="4820" w:type="dxa"/>
            <w:vAlign w:val="center"/>
          </w:tcPr>
          <w:p w14:paraId="3E2D4645" w14:textId="4643B6B3" w:rsidR="00E2128A" w:rsidRPr="00E2128A" w:rsidRDefault="00066F58" w:rsidP="006E7C56">
            <w:pPr>
              <w:overflowPunct/>
              <w:autoSpaceDE/>
              <w:autoSpaceDN/>
              <w:adjustRightInd/>
              <w:spacing w:after="0"/>
              <w:jc w:val="center"/>
              <w:textAlignment w:val="auto"/>
              <w:rPr>
                <w:szCs w:val="22"/>
                <w:lang w:eastAsia="ko-KR"/>
              </w:rPr>
            </w:pPr>
            <w:r>
              <w:rPr>
                <w:rFonts w:hint="eastAsia"/>
                <w:szCs w:val="22"/>
                <w:lang w:eastAsia="ko-KR"/>
              </w:rPr>
              <w:t>80 MHz</w:t>
            </w:r>
          </w:p>
        </w:tc>
      </w:tr>
      <w:tr w:rsidR="00E2128A" w14:paraId="543C05DF" w14:textId="77777777" w:rsidTr="006E7C56">
        <w:trPr>
          <w:jc w:val="center"/>
        </w:trPr>
        <w:tc>
          <w:tcPr>
            <w:tcW w:w="3652" w:type="dxa"/>
            <w:vAlign w:val="center"/>
          </w:tcPr>
          <w:p w14:paraId="5949DABB" w14:textId="11BE17F5" w:rsidR="00E2128A" w:rsidRPr="00E2128A" w:rsidRDefault="00AA7E13" w:rsidP="006E7C56">
            <w:pPr>
              <w:overflowPunct/>
              <w:autoSpaceDE/>
              <w:autoSpaceDN/>
              <w:adjustRightInd/>
              <w:spacing w:after="0"/>
              <w:jc w:val="center"/>
              <w:textAlignment w:val="auto"/>
              <w:rPr>
                <w:szCs w:val="22"/>
                <w:lang w:eastAsia="ko-KR"/>
              </w:rPr>
            </w:pPr>
            <w:r>
              <w:rPr>
                <w:rFonts w:hint="eastAsia"/>
                <w:szCs w:val="22"/>
                <w:lang w:eastAsia="ko-KR"/>
              </w:rPr>
              <w:t>C</w:t>
            </w:r>
            <w:r>
              <w:rPr>
                <w:szCs w:val="22"/>
                <w:lang w:eastAsia="ko-KR"/>
              </w:rPr>
              <w:t>hannel coding</w:t>
            </w:r>
          </w:p>
        </w:tc>
        <w:tc>
          <w:tcPr>
            <w:tcW w:w="4820" w:type="dxa"/>
            <w:vAlign w:val="center"/>
          </w:tcPr>
          <w:p w14:paraId="0159270E" w14:textId="39ED2601" w:rsidR="00E2128A" w:rsidRPr="00E2128A" w:rsidRDefault="00AA7E13" w:rsidP="006E7C56">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TE Turbo</w:t>
            </w:r>
          </w:p>
        </w:tc>
      </w:tr>
      <w:tr w:rsidR="00E2128A" w14:paraId="1819345B" w14:textId="77777777" w:rsidTr="006E7C56">
        <w:trPr>
          <w:jc w:val="center"/>
        </w:trPr>
        <w:tc>
          <w:tcPr>
            <w:tcW w:w="3652" w:type="dxa"/>
            <w:vAlign w:val="center"/>
          </w:tcPr>
          <w:p w14:paraId="1DBA2849" w14:textId="7A64B50F" w:rsidR="00E2128A" w:rsidRPr="00E2128A" w:rsidRDefault="00AA7E13" w:rsidP="006E7C56">
            <w:pPr>
              <w:overflowPunct/>
              <w:autoSpaceDE/>
              <w:autoSpaceDN/>
              <w:adjustRightInd/>
              <w:spacing w:after="0"/>
              <w:jc w:val="center"/>
              <w:textAlignment w:val="auto"/>
              <w:rPr>
                <w:szCs w:val="22"/>
                <w:lang w:eastAsia="ko-KR"/>
              </w:rPr>
            </w:pPr>
            <w:r>
              <w:rPr>
                <w:rFonts w:hint="eastAsia"/>
                <w:szCs w:val="22"/>
                <w:lang w:eastAsia="ko-KR"/>
              </w:rPr>
              <w:t>MCS</w:t>
            </w:r>
          </w:p>
        </w:tc>
        <w:tc>
          <w:tcPr>
            <w:tcW w:w="4820" w:type="dxa"/>
            <w:vAlign w:val="center"/>
          </w:tcPr>
          <w:p w14:paraId="09A84985" w14:textId="693A9280" w:rsidR="00E2128A" w:rsidRPr="00E2128A" w:rsidRDefault="00AA7E13" w:rsidP="00304E49">
            <w:pPr>
              <w:overflowPunct/>
              <w:autoSpaceDE/>
              <w:autoSpaceDN/>
              <w:adjustRightInd/>
              <w:spacing w:after="0"/>
              <w:jc w:val="center"/>
              <w:textAlignment w:val="auto"/>
              <w:rPr>
                <w:szCs w:val="22"/>
                <w:lang w:eastAsia="ko-KR"/>
              </w:rPr>
            </w:pPr>
            <w:r>
              <w:rPr>
                <w:rFonts w:hint="eastAsia"/>
                <w:szCs w:val="22"/>
                <w:lang w:eastAsia="ko-KR"/>
              </w:rPr>
              <w:t>16QAM</w:t>
            </w:r>
            <w:r>
              <w:rPr>
                <w:szCs w:val="22"/>
                <w:lang w:eastAsia="ko-KR"/>
              </w:rPr>
              <w:t xml:space="preserve"> 2/3, 64QAM 3/4, 256QAM 3/4</w:t>
            </w:r>
          </w:p>
        </w:tc>
      </w:tr>
      <w:tr w:rsidR="006E7C56" w14:paraId="2633AD50" w14:textId="77777777" w:rsidTr="006E7C56">
        <w:trPr>
          <w:jc w:val="center"/>
        </w:trPr>
        <w:tc>
          <w:tcPr>
            <w:tcW w:w="3652" w:type="dxa"/>
            <w:vAlign w:val="center"/>
          </w:tcPr>
          <w:p w14:paraId="484B6423" w14:textId="1D1A95FF" w:rsidR="006E7C56" w:rsidRDefault="006E7C56" w:rsidP="006E7C56">
            <w:pPr>
              <w:overflowPunct/>
              <w:autoSpaceDE/>
              <w:autoSpaceDN/>
              <w:adjustRightInd/>
              <w:spacing w:after="0"/>
              <w:jc w:val="center"/>
              <w:textAlignment w:val="auto"/>
              <w:rPr>
                <w:szCs w:val="22"/>
                <w:lang w:eastAsia="ko-KR"/>
              </w:rPr>
            </w:pPr>
            <w:r>
              <w:rPr>
                <w:rFonts w:hint="eastAsia"/>
                <w:szCs w:val="22"/>
                <w:lang w:eastAsia="ko-KR"/>
              </w:rPr>
              <w:t>Number of layers</w:t>
            </w:r>
          </w:p>
        </w:tc>
        <w:tc>
          <w:tcPr>
            <w:tcW w:w="4820" w:type="dxa"/>
            <w:vAlign w:val="center"/>
          </w:tcPr>
          <w:p w14:paraId="0F4D5E9F" w14:textId="1FF91FDF" w:rsidR="006E7C56" w:rsidRDefault="006E7C56" w:rsidP="006E7C56">
            <w:pPr>
              <w:overflowPunct/>
              <w:autoSpaceDE/>
              <w:autoSpaceDN/>
              <w:adjustRightInd/>
              <w:spacing w:after="0"/>
              <w:jc w:val="center"/>
              <w:textAlignment w:val="auto"/>
              <w:rPr>
                <w:szCs w:val="22"/>
                <w:lang w:eastAsia="ko-KR"/>
              </w:rPr>
            </w:pPr>
            <w:r>
              <w:rPr>
                <w:rFonts w:hint="eastAsia"/>
                <w:szCs w:val="22"/>
                <w:lang w:eastAsia="ko-KR"/>
              </w:rPr>
              <w:t>1</w:t>
            </w:r>
          </w:p>
        </w:tc>
      </w:tr>
      <w:tr w:rsidR="00E2128A" w14:paraId="473F4A44" w14:textId="77777777" w:rsidTr="006E7C56">
        <w:trPr>
          <w:jc w:val="center"/>
        </w:trPr>
        <w:tc>
          <w:tcPr>
            <w:tcW w:w="3652" w:type="dxa"/>
            <w:vAlign w:val="center"/>
          </w:tcPr>
          <w:p w14:paraId="19FA5403" w14:textId="40D2D3DE" w:rsidR="00E2128A" w:rsidRPr="00E2128A" w:rsidRDefault="00AA7E13" w:rsidP="006E7C56">
            <w:pPr>
              <w:overflowPunct/>
              <w:autoSpaceDE/>
              <w:autoSpaceDN/>
              <w:adjustRightInd/>
              <w:spacing w:after="0"/>
              <w:jc w:val="center"/>
              <w:textAlignment w:val="auto"/>
              <w:rPr>
                <w:szCs w:val="22"/>
                <w:lang w:eastAsia="ko-KR"/>
              </w:rPr>
            </w:pPr>
            <w:r>
              <w:rPr>
                <w:rFonts w:hint="eastAsia"/>
                <w:szCs w:val="22"/>
                <w:lang w:eastAsia="ko-KR"/>
              </w:rPr>
              <w:lastRenderedPageBreak/>
              <w:t>C</w:t>
            </w:r>
            <w:r>
              <w:rPr>
                <w:szCs w:val="22"/>
                <w:lang w:eastAsia="ko-KR"/>
              </w:rPr>
              <w:t>ontrol channel</w:t>
            </w:r>
          </w:p>
        </w:tc>
        <w:tc>
          <w:tcPr>
            <w:tcW w:w="4820" w:type="dxa"/>
            <w:vAlign w:val="center"/>
          </w:tcPr>
          <w:p w14:paraId="3375BF79" w14:textId="01F57EC9" w:rsidR="00E2128A" w:rsidRPr="00E2128A" w:rsidRDefault="00AA7E13" w:rsidP="006E7C56">
            <w:pPr>
              <w:overflowPunct/>
              <w:autoSpaceDE/>
              <w:autoSpaceDN/>
              <w:adjustRightInd/>
              <w:spacing w:after="0"/>
              <w:jc w:val="center"/>
              <w:textAlignment w:val="auto"/>
              <w:rPr>
                <w:szCs w:val="22"/>
                <w:lang w:eastAsia="ko-KR"/>
              </w:rPr>
            </w:pPr>
            <w:r>
              <w:rPr>
                <w:rFonts w:hint="eastAsia"/>
                <w:szCs w:val="22"/>
                <w:lang w:eastAsia="ko-KR"/>
              </w:rPr>
              <w:t>N</w:t>
            </w:r>
            <w:r>
              <w:rPr>
                <w:szCs w:val="22"/>
                <w:lang w:eastAsia="ko-KR"/>
              </w:rPr>
              <w:t>one</w:t>
            </w:r>
          </w:p>
        </w:tc>
      </w:tr>
      <w:tr w:rsidR="00AA7E13" w14:paraId="328E5FB1" w14:textId="77777777" w:rsidTr="006E7C56">
        <w:trPr>
          <w:jc w:val="center"/>
        </w:trPr>
        <w:tc>
          <w:tcPr>
            <w:tcW w:w="3652" w:type="dxa"/>
            <w:vAlign w:val="center"/>
          </w:tcPr>
          <w:p w14:paraId="1F59AAA6" w14:textId="304259F9" w:rsidR="00AA7E13" w:rsidRDefault="00AA7E13" w:rsidP="006E7C56">
            <w:pPr>
              <w:overflowPunct/>
              <w:autoSpaceDE/>
              <w:autoSpaceDN/>
              <w:adjustRightInd/>
              <w:spacing w:after="0"/>
              <w:jc w:val="center"/>
              <w:textAlignment w:val="auto"/>
              <w:rPr>
                <w:szCs w:val="22"/>
                <w:lang w:eastAsia="ko-KR"/>
              </w:rPr>
            </w:pPr>
            <w:r>
              <w:rPr>
                <w:rFonts w:hint="eastAsia"/>
                <w:szCs w:val="22"/>
                <w:lang w:eastAsia="ko-KR"/>
              </w:rPr>
              <w:t>Channel estimation</w:t>
            </w:r>
          </w:p>
        </w:tc>
        <w:tc>
          <w:tcPr>
            <w:tcW w:w="4820" w:type="dxa"/>
            <w:vAlign w:val="center"/>
          </w:tcPr>
          <w:p w14:paraId="4DF45C86" w14:textId="7C8271A8" w:rsidR="00AA7E13" w:rsidRDefault="00AA7E13" w:rsidP="006E7C56">
            <w:pPr>
              <w:overflowPunct/>
              <w:autoSpaceDE/>
              <w:autoSpaceDN/>
              <w:adjustRightInd/>
              <w:spacing w:after="0"/>
              <w:jc w:val="center"/>
              <w:textAlignment w:val="auto"/>
              <w:rPr>
                <w:szCs w:val="22"/>
                <w:lang w:eastAsia="ko-KR"/>
              </w:rPr>
            </w:pPr>
            <w:r>
              <w:rPr>
                <w:rFonts w:hint="eastAsia"/>
                <w:szCs w:val="22"/>
                <w:lang w:eastAsia="ko-KR"/>
              </w:rPr>
              <w:t>Ideal</w:t>
            </w:r>
          </w:p>
        </w:tc>
      </w:tr>
      <w:tr w:rsidR="00AA7E13" w14:paraId="060DECC9" w14:textId="77777777" w:rsidTr="006E7C56">
        <w:trPr>
          <w:jc w:val="center"/>
        </w:trPr>
        <w:tc>
          <w:tcPr>
            <w:tcW w:w="3652" w:type="dxa"/>
            <w:vAlign w:val="center"/>
          </w:tcPr>
          <w:p w14:paraId="2CB4A732" w14:textId="6538C412" w:rsidR="00AA7E13" w:rsidRDefault="00AA7E13" w:rsidP="006E7C56">
            <w:pPr>
              <w:overflowPunct/>
              <w:autoSpaceDE/>
              <w:autoSpaceDN/>
              <w:adjustRightInd/>
              <w:spacing w:after="0"/>
              <w:jc w:val="center"/>
              <w:textAlignment w:val="auto"/>
              <w:rPr>
                <w:szCs w:val="22"/>
                <w:lang w:eastAsia="ko-KR"/>
              </w:rPr>
            </w:pPr>
            <w:r>
              <w:rPr>
                <w:rFonts w:hint="eastAsia"/>
                <w:szCs w:val="22"/>
                <w:lang w:eastAsia="ko-KR"/>
              </w:rPr>
              <w:t>E</w:t>
            </w:r>
            <w:r>
              <w:rPr>
                <w:szCs w:val="22"/>
                <w:lang w:eastAsia="ko-KR"/>
              </w:rPr>
              <w:t>qualizer</w:t>
            </w:r>
          </w:p>
        </w:tc>
        <w:tc>
          <w:tcPr>
            <w:tcW w:w="4820" w:type="dxa"/>
            <w:vAlign w:val="center"/>
          </w:tcPr>
          <w:p w14:paraId="297EF1C5" w14:textId="39AD39C1" w:rsidR="00AA7E13" w:rsidRDefault="00AA7E13" w:rsidP="006E7C56">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MMSE</w:t>
            </w:r>
          </w:p>
        </w:tc>
      </w:tr>
      <w:tr w:rsidR="00AA7E13" w14:paraId="66EF9E06" w14:textId="77777777" w:rsidTr="006E7C56">
        <w:trPr>
          <w:jc w:val="center"/>
        </w:trPr>
        <w:tc>
          <w:tcPr>
            <w:tcW w:w="3652" w:type="dxa"/>
            <w:vAlign w:val="center"/>
          </w:tcPr>
          <w:p w14:paraId="6210ED37" w14:textId="767825D2" w:rsidR="00AA7E13" w:rsidRPr="00E2128A" w:rsidRDefault="00AA7E13" w:rsidP="006E7C56">
            <w:pPr>
              <w:overflowPunct/>
              <w:autoSpaceDE/>
              <w:autoSpaceDN/>
              <w:adjustRightInd/>
              <w:spacing w:after="0"/>
              <w:jc w:val="center"/>
              <w:textAlignment w:val="auto"/>
              <w:rPr>
                <w:szCs w:val="22"/>
                <w:lang w:eastAsia="ko-KR"/>
              </w:rPr>
            </w:pPr>
            <w:r>
              <w:rPr>
                <w:rFonts w:hint="eastAsia"/>
                <w:szCs w:val="22"/>
                <w:lang w:eastAsia="ko-KR"/>
              </w:rPr>
              <w:t>Channel model</w:t>
            </w:r>
          </w:p>
        </w:tc>
        <w:tc>
          <w:tcPr>
            <w:tcW w:w="4820" w:type="dxa"/>
            <w:vAlign w:val="center"/>
          </w:tcPr>
          <w:p w14:paraId="3E694101" w14:textId="3B921CC5" w:rsidR="00AA7E13" w:rsidRPr="00E2128A" w:rsidRDefault="006A249C" w:rsidP="006E7C56">
            <w:pPr>
              <w:overflowPunct/>
              <w:autoSpaceDE/>
              <w:autoSpaceDN/>
              <w:adjustRightInd/>
              <w:spacing w:after="0"/>
              <w:jc w:val="center"/>
              <w:textAlignment w:val="auto"/>
              <w:rPr>
                <w:szCs w:val="22"/>
                <w:lang w:eastAsia="ko-KR"/>
              </w:rPr>
            </w:pPr>
            <w:r>
              <w:rPr>
                <w:rFonts w:hint="eastAsia"/>
                <w:szCs w:val="22"/>
                <w:lang w:eastAsia="ko-KR"/>
              </w:rPr>
              <w:t>TDL-A (10ns, 30ns), TDL-C (300ns, 1000ns), TDL-D (10ns, 100ns</w:t>
            </w:r>
            <w:r w:rsidR="00686B40">
              <w:rPr>
                <w:rFonts w:hint="eastAsia"/>
                <w:szCs w:val="22"/>
                <w:lang w:eastAsia="ko-KR"/>
              </w:rPr>
              <w:t xml:space="preserve"> with K-factor = 13.3 dB</w:t>
            </w:r>
            <w:r>
              <w:rPr>
                <w:rFonts w:hint="eastAsia"/>
                <w:szCs w:val="22"/>
                <w:lang w:eastAsia="ko-KR"/>
              </w:rPr>
              <w:t>)</w:t>
            </w:r>
          </w:p>
        </w:tc>
      </w:tr>
      <w:tr w:rsidR="006E3FA6" w14:paraId="09249ABB" w14:textId="77777777" w:rsidTr="006E7C56">
        <w:trPr>
          <w:jc w:val="center"/>
        </w:trPr>
        <w:tc>
          <w:tcPr>
            <w:tcW w:w="3652" w:type="dxa"/>
            <w:vAlign w:val="center"/>
          </w:tcPr>
          <w:p w14:paraId="67B087BC" w14:textId="5C50B333" w:rsidR="006E3FA6" w:rsidRDefault="006E3FA6" w:rsidP="006E3FA6">
            <w:pPr>
              <w:overflowPunct/>
              <w:autoSpaceDE/>
              <w:autoSpaceDN/>
              <w:adjustRightInd/>
              <w:spacing w:after="0"/>
              <w:jc w:val="center"/>
              <w:textAlignment w:val="auto"/>
              <w:rPr>
                <w:szCs w:val="22"/>
                <w:lang w:eastAsia="ko-KR"/>
              </w:rPr>
            </w:pPr>
            <w:r>
              <w:rPr>
                <w:rFonts w:hint="eastAsia"/>
                <w:szCs w:val="22"/>
                <w:lang w:eastAsia="ko-KR"/>
              </w:rPr>
              <w:t>Phase noise model</w:t>
            </w:r>
          </w:p>
        </w:tc>
        <w:tc>
          <w:tcPr>
            <w:tcW w:w="4820" w:type="dxa"/>
            <w:vAlign w:val="center"/>
          </w:tcPr>
          <w:p w14:paraId="7A542537" w14:textId="41A5846F" w:rsidR="006E3FA6" w:rsidRDefault="006E3FA6" w:rsidP="006E3FA6">
            <w:pPr>
              <w:overflowPunct/>
              <w:autoSpaceDE/>
              <w:autoSpaceDN/>
              <w:adjustRightInd/>
              <w:spacing w:after="0"/>
              <w:jc w:val="center"/>
              <w:textAlignment w:val="auto"/>
              <w:rPr>
                <w:szCs w:val="22"/>
                <w:lang w:eastAsia="ko-KR"/>
              </w:rPr>
            </w:pPr>
            <w:r>
              <w:rPr>
                <w:rFonts w:hint="eastAsia"/>
                <w:szCs w:val="22"/>
                <w:lang w:eastAsia="ko-KR"/>
              </w:rPr>
              <w:t xml:space="preserve">Multi-pole/zero model </w:t>
            </w:r>
            <w:r>
              <w:rPr>
                <w:szCs w:val="22"/>
                <w:lang w:eastAsia="ko-KR"/>
              </w:rPr>
              <w:fldChar w:fldCharType="begin"/>
            </w:r>
            <w:r>
              <w:rPr>
                <w:szCs w:val="22"/>
                <w:lang w:eastAsia="ko-KR"/>
              </w:rPr>
              <w:instrText xml:space="preserve"> </w:instrText>
            </w:r>
            <w:r>
              <w:rPr>
                <w:rFonts w:hint="eastAsia"/>
                <w:szCs w:val="22"/>
                <w:lang w:eastAsia="ko-KR"/>
              </w:rPr>
              <w:instrText>REF _Ref462412998 \n \h</w:instrText>
            </w:r>
            <w:r>
              <w:rPr>
                <w:szCs w:val="22"/>
                <w:lang w:eastAsia="ko-KR"/>
              </w:rPr>
              <w:instrText xml:space="preserve"> </w:instrText>
            </w:r>
            <w:r>
              <w:rPr>
                <w:szCs w:val="22"/>
                <w:lang w:eastAsia="ko-KR"/>
              </w:rPr>
            </w:r>
            <w:r>
              <w:rPr>
                <w:szCs w:val="22"/>
                <w:lang w:eastAsia="ko-KR"/>
              </w:rPr>
              <w:fldChar w:fldCharType="separate"/>
            </w:r>
            <w:r w:rsidR="006C1A37">
              <w:rPr>
                <w:szCs w:val="22"/>
                <w:lang w:eastAsia="ko-KR"/>
              </w:rPr>
              <w:t>[4]</w:t>
            </w:r>
            <w:r>
              <w:rPr>
                <w:szCs w:val="22"/>
                <w:lang w:eastAsia="ko-KR"/>
              </w:rPr>
              <w:fldChar w:fldCharType="end"/>
            </w:r>
          </w:p>
        </w:tc>
      </w:tr>
      <w:tr w:rsidR="00AA7E13" w14:paraId="2F0B7937" w14:textId="77777777" w:rsidTr="006E7C56">
        <w:trPr>
          <w:jc w:val="center"/>
        </w:trPr>
        <w:tc>
          <w:tcPr>
            <w:tcW w:w="3652" w:type="dxa"/>
            <w:vAlign w:val="center"/>
          </w:tcPr>
          <w:p w14:paraId="6B4897EE" w14:textId="568F612C" w:rsidR="00AA7E13" w:rsidRDefault="00AA7E13" w:rsidP="006E7C56">
            <w:pPr>
              <w:overflowPunct/>
              <w:autoSpaceDE/>
              <w:autoSpaceDN/>
              <w:adjustRightInd/>
              <w:spacing w:after="0"/>
              <w:jc w:val="center"/>
              <w:textAlignment w:val="auto"/>
              <w:rPr>
                <w:szCs w:val="22"/>
                <w:lang w:eastAsia="ko-KR"/>
              </w:rPr>
            </w:pPr>
            <w:r>
              <w:rPr>
                <w:rFonts w:hint="eastAsia"/>
                <w:szCs w:val="22"/>
                <w:lang w:eastAsia="ko-KR"/>
              </w:rPr>
              <w:t>UE speed</w:t>
            </w:r>
          </w:p>
        </w:tc>
        <w:tc>
          <w:tcPr>
            <w:tcW w:w="4820" w:type="dxa"/>
            <w:vAlign w:val="center"/>
          </w:tcPr>
          <w:p w14:paraId="5AF97507" w14:textId="14FBF15F" w:rsidR="00AA7E13" w:rsidRDefault="00AA7E13" w:rsidP="008E656D">
            <w:pPr>
              <w:overflowPunct/>
              <w:autoSpaceDE/>
              <w:autoSpaceDN/>
              <w:adjustRightInd/>
              <w:spacing w:after="0"/>
              <w:jc w:val="center"/>
              <w:textAlignment w:val="auto"/>
              <w:rPr>
                <w:szCs w:val="22"/>
                <w:lang w:eastAsia="ko-KR"/>
              </w:rPr>
            </w:pPr>
            <w:r>
              <w:rPr>
                <w:rFonts w:hint="eastAsia"/>
                <w:szCs w:val="22"/>
                <w:lang w:eastAsia="ko-KR"/>
              </w:rPr>
              <w:t>{</w:t>
            </w:r>
            <w:r>
              <w:rPr>
                <w:szCs w:val="22"/>
                <w:lang w:eastAsia="ko-KR"/>
              </w:rPr>
              <w:t>100, 300, 500</w:t>
            </w:r>
            <w:r>
              <w:rPr>
                <w:rFonts w:hint="eastAsia"/>
                <w:szCs w:val="22"/>
                <w:lang w:eastAsia="ko-KR"/>
              </w:rPr>
              <w:t>}</w:t>
            </w:r>
            <w:r>
              <w:rPr>
                <w:szCs w:val="22"/>
                <w:lang w:eastAsia="ko-KR"/>
              </w:rPr>
              <w:t xml:space="preserve"> km/h</w:t>
            </w:r>
          </w:p>
        </w:tc>
      </w:tr>
    </w:tbl>
    <w:p w14:paraId="5E55B3C4" w14:textId="77777777" w:rsidR="00E2128A" w:rsidRDefault="00E2128A" w:rsidP="00161E65">
      <w:pPr>
        <w:spacing w:after="180"/>
        <w:rPr>
          <w:lang w:eastAsia="ko-KR"/>
        </w:rPr>
      </w:pPr>
    </w:p>
    <w:p w14:paraId="77CF5CA9" w14:textId="02334D65" w:rsidR="001501E9" w:rsidRDefault="001501E9" w:rsidP="001501E9">
      <w:pPr>
        <w:pStyle w:val="2"/>
        <w:keepLines/>
        <w:overflowPunct w:val="0"/>
        <w:autoSpaceDE w:val="0"/>
        <w:autoSpaceDN w:val="0"/>
        <w:adjustRightInd w:val="0"/>
        <w:spacing w:before="180" w:after="180" w:line="240" w:lineRule="auto"/>
        <w:jc w:val="left"/>
        <w:textAlignment w:val="baseline"/>
        <w:rPr>
          <w:rFonts w:hint="eastAsia"/>
          <w:lang w:val="en-US" w:eastAsia="ko-KR"/>
        </w:rPr>
      </w:pPr>
      <w:r>
        <w:rPr>
          <w:rFonts w:hint="eastAsia"/>
          <w:lang w:val="en-US" w:eastAsia="ko-KR"/>
        </w:rPr>
        <w:t>Simulation</w:t>
      </w:r>
      <w:r>
        <w:rPr>
          <w:lang w:val="en-US" w:eastAsia="ko-KR"/>
        </w:rPr>
        <w:t>-based</w:t>
      </w:r>
      <w:r w:rsidR="006A249C">
        <w:rPr>
          <w:lang w:val="en-US" w:eastAsia="ko-KR"/>
        </w:rPr>
        <w:t xml:space="preserve"> subcarrier spacing</w:t>
      </w:r>
      <w:r>
        <w:rPr>
          <w:lang w:val="en-US" w:eastAsia="ko-KR"/>
        </w:rPr>
        <w:t xml:space="preserve"> comparison results</w:t>
      </w:r>
    </w:p>
    <w:p w14:paraId="7FA9590D" w14:textId="76053BFC" w:rsidR="00686B40" w:rsidRPr="00B22ECA" w:rsidRDefault="00686B40" w:rsidP="00686B40">
      <w:pPr>
        <w:spacing w:after="180"/>
        <w:rPr>
          <w:szCs w:val="22"/>
          <w:lang w:eastAsia="ko-KR"/>
        </w:rPr>
      </w:pPr>
      <w:r w:rsidRPr="00B22ECA">
        <w:rPr>
          <w:szCs w:val="22"/>
          <w:lang w:eastAsia="ko-KR"/>
        </w:rPr>
        <w:t xml:space="preserve">We plotted the </w:t>
      </w:r>
      <w:r>
        <w:rPr>
          <w:szCs w:val="22"/>
          <w:lang w:eastAsia="ko-KR"/>
        </w:rPr>
        <w:t>spectrum efficiency</w:t>
      </w:r>
      <w:r w:rsidRPr="00B22ECA">
        <w:rPr>
          <w:szCs w:val="22"/>
          <w:lang w:eastAsia="ko-KR"/>
        </w:rPr>
        <w:t xml:space="preserve"> as a function of </w:t>
      </w:r>
      <w:r>
        <w:rPr>
          <w:szCs w:val="22"/>
          <w:lang w:eastAsia="ko-KR"/>
        </w:rPr>
        <w:t xml:space="preserve">subcarrier spacing </w:t>
      </w:r>
      <w:r w:rsidRPr="00B22ECA">
        <w:rPr>
          <w:szCs w:val="22"/>
          <w:lang w:eastAsia="ko-KR"/>
        </w:rPr>
        <w:t xml:space="preserve">for different MCS sets at the </w:t>
      </w:r>
      <w:r>
        <w:rPr>
          <w:rFonts w:hint="eastAsia"/>
          <w:szCs w:val="22"/>
          <w:lang w:eastAsia="ko-KR"/>
        </w:rPr>
        <w:t xml:space="preserve">UE </w:t>
      </w:r>
      <w:r w:rsidRPr="00B22ECA">
        <w:rPr>
          <w:szCs w:val="22"/>
          <w:lang w:eastAsia="ko-KR"/>
        </w:rPr>
        <w:t xml:space="preserve">speeds of </w:t>
      </w:r>
      <w:r>
        <w:rPr>
          <w:rFonts w:hint="eastAsia"/>
          <w:szCs w:val="22"/>
          <w:lang w:eastAsia="ko-KR"/>
        </w:rPr>
        <w:t>{</w:t>
      </w:r>
      <w:r w:rsidRPr="00B22ECA">
        <w:rPr>
          <w:szCs w:val="22"/>
          <w:lang w:eastAsia="ko-KR"/>
        </w:rPr>
        <w:t>100, 300, 500</w:t>
      </w:r>
      <w:r>
        <w:rPr>
          <w:rFonts w:hint="eastAsia"/>
          <w:szCs w:val="22"/>
          <w:lang w:eastAsia="ko-KR"/>
        </w:rPr>
        <w:t>}</w:t>
      </w:r>
      <w:r w:rsidRPr="00B22ECA">
        <w:rPr>
          <w:szCs w:val="22"/>
          <w:lang w:eastAsia="ko-KR"/>
        </w:rPr>
        <w:t xml:space="preserve"> km/h in </w:t>
      </w:r>
      <w:r>
        <w:rPr>
          <w:szCs w:val="22"/>
          <w:lang w:eastAsia="ko-KR"/>
        </w:rPr>
        <w:fldChar w:fldCharType="begin"/>
      </w:r>
      <w:r>
        <w:rPr>
          <w:szCs w:val="22"/>
          <w:lang w:eastAsia="ko-KR"/>
        </w:rPr>
        <w:instrText xml:space="preserve"> REF _Ref463061632 \h </w:instrText>
      </w:r>
      <w:r>
        <w:rPr>
          <w:szCs w:val="22"/>
          <w:lang w:eastAsia="ko-KR"/>
        </w:rPr>
      </w:r>
      <w:r>
        <w:rPr>
          <w:szCs w:val="22"/>
          <w:lang w:eastAsia="ko-KR"/>
        </w:rPr>
        <w:fldChar w:fldCharType="separate"/>
      </w:r>
      <w:r>
        <w:t xml:space="preserve">Figure </w:t>
      </w:r>
      <w:r>
        <w:rPr>
          <w:noProof/>
        </w:rPr>
        <w:t>4</w:t>
      </w:r>
      <w:r>
        <w:rPr>
          <w:szCs w:val="22"/>
          <w:lang w:eastAsia="ko-KR"/>
        </w:rPr>
        <w:fldChar w:fldCharType="end"/>
      </w:r>
      <w:r>
        <w:rPr>
          <w:rFonts w:hint="eastAsia"/>
          <w:szCs w:val="22"/>
          <w:lang w:eastAsia="ko-KR"/>
        </w:rPr>
        <w:t xml:space="preserve"> (TDL-A with DS = 10ns and 30ns)</w:t>
      </w:r>
      <w:r w:rsidRPr="00B22ECA">
        <w:rPr>
          <w:szCs w:val="22"/>
          <w:lang w:eastAsia="ko-KR"/>
        </w:rPr>
        <w:t xml:space="preserve">, </w:t>
      </w:r>
      <w:r>
        <w:rPr>
          <w:szCs w:val="22"/>
          <w:lang w:eastAsia="ko-KR"/>
        </w:rPr>
        <w:fldChar w:fldCharType="begin"/>
      </w:r>
      <w:r>
        <w:rPr>
          <w:szCs w:val="22"/>
          <w:lang w:eastAsia="ko-KR"/>
        </w:rPr>
        <w:instrText xml:space="preserve"> REF _Ref463061633 \h </w:instrText>
      </w:r>
      <w:r>
        <w:rPr>
          <w:szCs w:val="22"/>
          <w:lang w:eastAsia="ko-KR"/>
        </w:rPr>
      </w:r>
      <w:r>
        <w:rPr>
          <w:szCs w:val="22"/>
          <w:lang w:eastAsia="ko-KR"/>
        </w:rPr>
        <w:fldChar w:fldCharType="separate"/>
      </w:r>
      <w:r>
        <w:t xml:space="preserve">Figure </w:t>
      </w:r>
      <w:r>
        <w:rPr>
          <w:noProof/>
        </w:rPr>
        <w:t>5</w:t>
      </w:r>
      <w:r>
        <w:rPr>
          <w:szCs w:val="22"/>
          <w:lang w:eastAsia="ko-KR"/>
        </w:rPr>
        <w:fldChar w:fldCharType="end"/>
      </w:r>
      <w:r>
        <w:rPr>
          <w:rFonts w:hint="eastAsia"/>
          <w:szCs w:val="22"/>
          <w:lang w:eastAsia="ko-KR"/>
        </w:rPr>
        <w:t xml:space="preserve"> (TDL-C with DS = 300ns and 1000ns)</w:t>
      </w:r>
      <w:r w:rsidRPr="00B22ECA">
        <w:rPr>
          <w:szCs w:val="22"/>
          <w:lang w:eastAsia="ko-KR"/>
        </w:rPr>
        <w:t xml:space="preserve">, and </w:t>
      </w:r>
      <w:r>
        <w:rPr>
          <w:szCs w:val="22"/>
          <w:lang w:eastAsia="ko-KR"/>
        </w:rPr>
        <w:fldChar w:fldCharType="begin"/>
      </w:r>
      <w:r>
        <w:rPr>
          <w:szCs w:val="22"/>
          <w:lang w:eastAsia="ko-KR"/>
        </w:rPr>
        <w:instrText xml:space="preserve"> REF _Ref463061634 \h </w:instrText>
      </w:r>
      <w:r>
        <w:rPr>
          <w:szCs w:val="22"/>
          <w:lang w:eastAsia="ko-KR"/>
        </w:rPr>
      </w:r>
      <w:r>
        <w:rPr>
          <w:szCs w:val="22"/>
          <w:lang w:eastAsia="ko-KR"/>
        </w:rPr>
        <w:fldChar w:fldCharType="separate"/>
      </w:r>
      <w:r>
        <w:t xml:space="preserve">Figure </w:t>
      </w:r>
      <w:r>
        <w:rPr>
          <w:noProof/>
        </w:rPr>
        <w:t>6</w:t>
      </w:r>
      <w:r>
        <w:rPr>
          <w:szCs w:val="22"/>
          <w:lang w:eastAsia="ko-KR"/>
        </w:rPr>
        <w:fldChar w:fldCharType="end"/>
      </w:r>
      <w:r>
        <w:rPr>
          <w:rFonts w:hint="eastAsia"/>
          <w:szCs w:val="22"/>
          <w:lang w:eastAsia="ko-KR"/>
        </w:rPr>
        <w:t xml:space="preserve"> (TDL-D with DS = 10ns and 100ns), similar to the 4 GHz results</w:t>
      </w:r>
      <w:r w:rsidRPr="00B22ECA">
        <w:rPr>
          <w:szCs w:val="22"/>
          <w:lang w:eastAsia="ko-KR"/>
        </w:rPr>
        <w:t>.</w:t>
      </w:r>
      <w:r>
        <w:rPr>
          <w:szCs w:val="22"/>
          <w:lang w:eastAsia="ko-KR"/>
        </w:rPr>
        <w:t xml:space="preserve"> </w:t>
      </w:r>
      <w:r>
        <w:rPr>
          <w:rFonts w:hint="eastAsia"/>
          <w:szCs w:val="22"/>
          <w:lang w:eastAsia="ko-KR"/>
        </w:rPr>
        <w:t>Compared to that for the 4 GHz band, higher subcarrier spacing values are more effective in achieving higher spectrum efficiency.</w:t>
      </w:r>
      <w:r w:rsidR="00360B69">
        <w:rPr>
          <w:rFonts w:hint="eastAsia"/>
          <w:szCs w:val="22"/>
          <w:lang w:eastAsia="ko-KR"/>
        </w:rPr>
        <w:t xml:space="preserve"> Note that in a very severe channel environment with large delay and Doppler spreads such as TDL-C with DS = 1000ns and {300, 500</w:t>
      </w:r>
      <w:r w:rsidR="00360B69">
        <w:rPr>
          <w:szCs w:val="22"/>
          <w:lang w:eastAsia="ko-KR"/>
        </w:rPr>
        <w:t>}</w:t>
      </w:r>
      <w:r w:rsidR="00360B69">
        <w:rPr>
          <w:rFonts w:hint="eastAsia"/>
          <w:szCs w:val="22"/>
          <w:lang w:eastAsia="ko-KR"/>
        </w:rPr>
        <w:t xml:space="preserve"> km/h speed, robust modulation schemes such as 16QAM achieves higher spectrum efficiency than 64QAM and 256QAM.</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949"/>
        <w:gridCol w:w="4837"/>
      </w:tblGrid>
      <w:tr w:rsidR="00D25644" w14:paraId="195BA3A0" w14:textId="77777777" w:rsidTr="00686B40">
        <w:trPr>
          <w:trHeight w:val="64"/>
        </w:trPr>
        <w:tc>
          <w:tcPr>
            <w:tcW w:w="4949" w:type="dxa"/>
          </w:tcPr>
          <w:p w14:paraId="19C121F5" w14:textId="35796DE2" w:rsidR="00D25644" w:rsidRPr="0071281B" w:rsidRDefault="00D25644" w:rsidP="00686B40">
            <w:pPr>
              <w:jc w:val="center"/>
              <w:rPr>
                <w:szCs w:val="22"/>
                <w:lang w:eastAsia="ko-KR"/>
              </w:rPr>
            </w:pPr>
            <w:r w:rsidRPr="00D25644">
              <w:rPr>
                <w:noProof/>
                <w:szCs w:val="22"/>
                <w:lang w:val="en-US" w:eastAsia="ko-KR"/>
              </w:rPr>
              <w:drawing>
                <wp:inline distT="0" distB="0" distL="0" distR="0" wp14:anchorId="0FE07FA5" wp14:editId="1235F3CB">
                  <wp:extent cx="3052800" cy="2289600"/>
                  <wp:effectExtent l="0" t="0" r="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52800" cy="2289600"/>
                          </a:xfrm>
                          <a:prstGeom prst="rect">
                            <a:avLst/>
                          </a:prstGeom>
                          <a:noFill/>
                          <a:ln>
                            <a:noFill/>
                          </a:ln>
                        </pic:spPr>
                      </pic:pic>
                    </a:graphicData>
                  </a:graphic>
                </wp:inline>
              </w:drawing>
            </w:r>
          </w:p>
          <w:p w14:paraId="2140830E" w14:textId="77777777" w:rsidR="00D25644" w:rsidRDefault="00D25644" w:rsidP="00686B40">
            <w:pPr>
              <w:jc w:val="center"/>
              <w:rPr>
                <w:b/>
                <w:szCs w:val="22"/>
                <w:u w:val="single"/>
                <w:lang w:eastAsia="ko-KR"/>
              </w:rPr>
            </w:pPr>
            <w:r w:rsidRPr="0071281B">
              <w:rPr>
                <w:rFonts w:hint="eastAsia"/>
                <w:szCs w:val="22"/>
                <w:lang w:eastAsia="ko-KR"/>
              </w:rPr>
              <w:t>(a)</w:t>
            </w:r>
          </w:p>
        </w:tc>
        <w:tc>
          <w:tcPr>
            <w:tcW w:w="4837" w:type="dxa"/>
          </w:tcPr>
          <w:p w14:paraId="42F07BC3" w14:textId="3C2505DF" w:rsidR="00D25644" w:rsidRPr="0071281B" w:rsidRDefault="00D25644" w:rsidP="00686B40">
            <w:pPr>
              <w:jc w:val="center"/>
              <w:rPr>
                <w:szCs w:val="22"/>
                <w:lang w:eastAsia="ko-KR"/>
              </w:rPr>
            </w:pPr>
            <w:r w:rsidRPr="00D25644">
              <w:rPr>
                <w:noProof/>
                <w:szCs w:val="22"/>
                <w:lang w:val="en-US" w:eastAsia="ko-KR"/>
              </w:rPr>
              <w:drawing>
                <wp:inline distT="0" distB="0" distL="0" distR="0" wp14:anchorId="1A823D18" wp14:editId="735EFD7F">
                  <wp:extent cx="3052800" cy="2289600"/>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52800" cy="2289600"/>
                          </a:xfrm>
                          <a:prstGeom prst="rect">
                            <a:avLst/>
                          </a:prstGeom>
                          <a:noFill/>
                          <a:ln>
                            <a:noFill/>
                          </a:ln>
                        </pic:spPr>
                      </pic:pic>
                    </a:graphicData>
                  </a:graphic>
                </wp:inline>
              </w:drawing>
            </w:r>
          </w:p>
          <w:p w14:paraId="1EC8D337" w14:textId="77777777" w:rsidR="00D25644" w:rsidRPr="0071281B" w:rsidRDefault="00D25644" w:rsidP="00686B40">
            <w:pPr>
              <w:keepNext/>
              <w:jc w:val="center"/>
              <w:rPr>
                <w:szCs w:val="22"/>
                <w:lang w:eastAsia="ko-KR"/>
              </w:rPr>
            </w:pPr>
            <w:r w:rsidRPr="0071281B">
              <w:rPr>
                <w:rFonts w:hint="eastAsia"/>
                <w:szCs w:val="22"/>
                <w:lang w:eastAsia="ko-KR"/>
              </w:rPr>
              <w:t>(b)</w:t>
            </w:r>
          </w:p>
        </w:tc>
      </w:tr>
    </w:tbl>
    <w:p w14:paraId="6BA0DEE7" w14:textId="423AC323" w:rsidR="00D25644" w:rsidRDefault="00D25644" w:rsidP="00D25644">
      <w:pPr>
        <w:pStyle w:val="ad"/>
        <w:jc w:val="center"/>
        <w:rPr>
          <w:b w:val="0"/>
          <w:szCs w:val="22"/>
          <w:u w:val="single"/>
          <w:lang w:eastAsia="ko-KR"/>
        </w:rPr>
      </w:pPr>
      <w:bookmarkStart w:id="5" w:name="_Ref463061632"/>
      <w:proofErr w:type="gramStart"/>
      <w:r>
        <w:t xml:space="preserve">Figure </w:t>
      </w:r>
      <w:r>
        <w:fldChar w:fldCharType="begin"/>
      </w:r>
      <w:r>
        <w:instrText xml:space="preserve"> SEQ Figure \* ARABIC </w:instrText>
      </w:r>
      <w:r>
        <w:fldChar w:fldCharType="separate"/>
      </w:r>
      <w:r>
        <w:rPr>
          <w:noProof/>
        </w:rPr>
        <w:t>4</w:t>
      </w:r>
      <w:r>
        <w:fldChar w:fldCharType="end"/>
      </w:r>
      <w:bookmarkEnd w:id="5"/>
      <w:r>
        <w:t>.</w:t>
      </w:r>
      <w:proofErr w:type="gramEnd"/>
      <w:r>
        <w:t xml:space="preserve"> Spectrum efficiency vs. Subcarrier spacing for TDL-A model at 4 GHz band: a) DS = 10ns; b) DS = 30ns.</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949"/>
        <w:gridCol w:w="4837"/>
      </w:tblGrid>
      <w:tr w:rsidR="00D25644" w14:paraId="5BCB2FCE" w14:textId="77777777" w:rsidTr="00686B40">
        <w:trPr>
          <w:trHeight w:val="64"/>
        </w:trPr>
        <w:tc>
          <w:tcPr>
            <w:tcW w:w="4949" w:type="dxa"/>
          </w:tcPr>
          <w:p w14:paraId="2C1F32D5" w14:textId="0F678937" w:rsidR="00D25644" w:rsidRPr="0071281B" w:rsidRDefault="00804304" w:rsidP="00686B40">
            <w:pPr>
              <w:jc w:val="center"/>
              <w:rPr>
                <w:szCs w:val="22"/>
                <w:lang w:eastAsia="ko-KR"/>
              </w:rPr>
            </w:pPr>
            <w:r w:rsidRPr="00804304">
              <w:rPr>
                <w:noProof/>
                <w:szCs w:val="22"/>
                <w:lang w:val="en-US" w:eastAsia="ko-KR"/>
              </w:rPr>
              <w:lastRenderedPageBreak/>
              <w:drawing>
                <wp:inline distT="0" distB="0" distL="0" distR="0" wp14:anchorId="64870EEB" wp14:editId="1207AA79">
                  <wp:extent cx="3052800" cy="2289600"/>
                  <wp:effectExtent l="0" t="0" r="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52800" cy="2289600"/>
                          </a:xfrm>
                          <a:prstGeom prst="rect">
                            <a:avLst/>
                          </a:prstGeom>
                          <a:noFill/>
                          <a:ln>
                            <a:noFill/>
                          </a:ln>
                        </pic:spPr>
                      </pic:pic>
                    </a:graphicData>
                  </a:graphic>
                </wp:inline>
              </w:drawing>
            </w:r>
          </w:p>
          <w:p w14:paraId="43EDF237" w14:textId="77777777" w:rsidR="00D25644" w:rsidRDefault="00D25644" w:rsidP="00686B40">
            <w:pPr>
              <w:jc w:val="center"/>
              <w:rPr>
                <w:b/>
                <w:szCs w:val="22"/>
                <w:u w:val="single"/>
                <w:lang w:eastAsia="ko-KR"/>
              </w:rPr>
            </w:pPr>
            <w:r w:rsidRPr="0071281B">
              <w:rPr>
                <w:rFonts w:hint="eastAsia"/>
                <w:szCs w:val="22"/>
                <w:lang w:eastAsia="ko-KR"/>
              </w:rPr>
              <w:t>(a)</w:t>
            </w:r>
          </w:p>
        </w:tc>
        <w:tc>
          <w:tcPr>
            <w:tcW w:w="4837" w:type="dxa"/>
          </w:tcPr>
          <w:p w14:paraId="1A7203D8" w14:textId="0C5E8ED8" w:rsidR="00D25644" w:rsidRPr="0071281B" w:rsidRDefault="00804304" w:rsidP="00686B40">
            <w:pPr>
              <w:jc w:val="center"/>
              <w:rPr>
                <w:szCs w:val="22"/>
                <w:lang w:eastAsia="ko-KR"/>
              </w:rPr>
            </w:pPr>
            <w:r w:rsidRPr="00804304">
              <w:rPr>
                <w:noProof/>
                <w:szCs w:val="22"/>
                <w:lang w:val="en-US" w:eastAsia="ko-KR"/>
              </w:rPr>
              <w:drawing>
                <wp:inline distT="0" distB="0" distL="0" distR="0" wp14:anchorId="4FA2BC2D" wp14:editId="229ABE80">
                  <wp:extent cx="3052800" cy="2289600"/>
                  <wp:effectExtent l="0" t="0" r="0" b="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2800" cy="2289600"/>
                          </a:xfrm>
                          <a:prstGeom prst="rect">
                            <a:avLst/>
                          </a:prstGeom>
                          <a:noFill/>
                          <a:ln>
                            <a:noFill/>
                          </a:ln>
                        </pic:spPr>
                      </pic:pic>
                    </a:graphicData>
                  </a:graphic>
                </wp:inline>
              </w:drawing>
            </w:r>
          </w:p>
          <w:p w14:paraId="230A4379" w14:textId="77777777" w:rsidR="00D25644" w:rsidRPr="0071281B" w:rsidRDefault="00D25644" w:rsidP="00686B40">
            <w:pPr>
              <w:keepNext/>
              <w:jc w:val="center"/>
              <w:rPr>
                <w:szCs w:val="22"/>
                <w:lang w:eastAsia="ko-KR"/>
              </w:rPr>
            </w:pPr>
            <w:r w:rsidRPr="0071281B">
              <w:rPr>
                <w:rFonts w:hint="eastAsia"/>
                <w:szCs w:val="22"/>
                <w:lang w:eastAsia="ko-KR"/>
              </w:rPr>
              <w:t>(b)</w:t>
            </w:r>
          </w:p>
        </w:tc>
      </w:tr>
    </w:tbl>
    <w:p w14:paraId="5B5EF015" w14:textId="77777777" w:rsidR="00D25644" w:rsidRDefault="00D25644" w:rsidP="00D25644">
      <w:pPr>
        <w:pStyle w:val="ad"/>
        <w:jc w:val="center"/>
        <w:rPr>
          <w:b w:val="0"/>
          <w:szCs w:val="22"/>
          <w:u w:val="single"/>
          <w:lang w:eastAsia="ko-KR"/>
        </w:rPr>
      </w:pPr>
      <w:bookmarkStart w:id="6" w:name="_Ref463061633"/>
      <w:proofErr w:type="gramStart"/>
      <w:r>
        <w:t xml:space="preserve">Figure </w:t>
      </w:r>
      <w:r>
        <w:fldChar w:fldCharType="begin"/>
      </w:r>
      <w:r>
        <w:instrText xml:space="preserve"> SEQ Figure \* ARABIC </w:instrText>
      </w:r>
      <w:r>
        <w:fldChar w:fldCharType="separate"/>
      </w:r>
      <w:r>
        <w:rPr>
          <w:noProof/>
        </w:rPr>
        <w:t>5</w:t>
      </w:r>
      <w:r>
        <w:fldChar w:fldCharType="end"/>
      </w:r>
      <w:bookmarkEnd w:id="6"/>
      <w:r>
        <w:t>.</w:t>
      </w:r>
      <w:proofErr w:type="gramEnd"/>
      <w:r>
        <w:t xml:space="preserve"> Spectrum efficiency vs. Subcarrier spacing for TDL-C model at 4 GHz band: a) DS = 300ns; b) DS = 1000ns.</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949"/>
        <w:gridCol w:w="4837"/>
      </w:tblGrid>
      <w:tr w:rsidR="001501E9" w14:paraId="5ACEE6D6" w14:textId="77777777" w:rsidTr="00686B40">
        <w:trPr>
          <w:trHeight w:val="64"/>
        </w:trPr>
        <w:tc>
          <w:tcPr>
            <w:tcW w:w="4949" w:type="dxa"/>
          </w:tcPr>
          <w:p w14:paraId="6922BC26" w14:textId="5FA1B696" w:rsidR="001501E9" w:rsidRPr="0071281B" w:rsidRDefault="001501E9" w:rsidP="00686B40">
            <w:pPr>
              <w:jc w:val="center"/>
              <w:rPr>
                <w:szCs w:val="22"/>
                <w:lang w:eastAsia="ko-KR"/>
              </w:rPr>
            </w:pPr>
            <w:r w:rsidRPr="001501E9">
              <w:rPr>
                <w:noProof/>
                <w:szCs w:val="22"/>
                <w:lang w:val="en-US" w:eastAsia="ko-KR"/>
              </w:rPr>
              <w:drawing>
                <wp:inline distT="0" distB="0" distL="0" distR="0" wp14:anchorId="5239708D" wp14:editId="4725A5C4">
                  <wp:extent cx="3052800" cy="2289600"/>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52800" cy="2289600"/>
                          </a:xfrm>
                          <a:prstGeom prst="rect">
                            <a:avLst/>
                          </a:prstGeom>
                          <a:noFill/>
                          <a:ln>
                            <a:noFill/>
                          </a:ln>
                        </pic:spPr>
                      </pic:pic>
                    </a:graphicData>
                  </a:graphic>
                </wp:inline>
              </w:drawing>
            </w:r>
          </w:p>
          <w:p w14:paraId="7498E846" w14:textId="77777777" w:rsidR="001501E9" w:rsidRDefault="001501E9" w:rsidP="00686B40">
            <w:pPr>
              <w:jc w:val="center"/>
              <w:rPr>
                <w:b/>
                <w:szCs w:val="22"/>
                <w:u w:val="single"/>
                <w:lang w:eastAsia="ko-KR"/>
              </w:rPr>
            </w:pPr>
            <w:r w:rsidRPr="0071281B">
              <w:rPr>
                <w:rFonts w:hint="eastAsia"/>
                <w:szCs w:val="22"/>
                <w:lang w:eastAsia="ko-KR"/>
              </w:rPr>
              <w:t>(a)</w:t>
            </w:r>
          </w:p>
        </w:tc>
        <w:tc>
          <w:tcPr>
            <w:tcW w:w="4837" w:type="dxa"/>
          </w:tcPr>
          <w:p w14:paraId="2913C9E8" w14:textId="42493BCB" w:rsidR="001501E9" w:rsidRPr="0071281B" w:rsidRDefault="001501E9" w:rsidP="00686B40">
            <w:pPr>
              <w:jc w:val="center"/>
              <w:rPr>
                <w:szCs w:val="22"/>
                <w:lang w:eastAsia="ko-KR"/>
              </w:rPr>
            </w:pPr>
            <w:r w:rsidRPr="001501E9">
              <w:rPr>
                <w:noProof/>
                <w:szCs w:val="22"/>
                <w:lang w:val="en-US" w:eastAsia="ko-KR"/>
              </w:rPr>
              <w:drawing>
                <wp:inline distT="0" distB="0" distL="0" distR="0" wp14:anchorId="557074CC" wp14:editId="0E87B6C3">
                  <wp:extent cx="3052800" cy="2289600"/>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52800" cy="2289600"/>
                          </a:xfrm>
                          <a:prstGeom prst="rect">
                            <a:avLst/>
                          </a:prstGeom>
                          <a:noFill/>
                          <a:ln>
                            <a:noFill/>
                          </a:ln>
                        </pic:spPr>
                      </pic:pic>
                    </a:graphicData>
                  </a:graphic>
                </wp:inline>
              </w:drawing>
            </w:r>
          </w:p>
          <w:p w14:paraId="77358226" w14:textId="77777777" w:rsidR="001501E9" w:rsidRPr="0071281B" w:rsidRDefault="001501E9" w:rsidP="00686B40">
            <w:pPr>
              <w:keepNext/>
              <w:jc w:val="center"/>
              <w:rPr>
                <w:szCs w:val="22"/>
                <w:lang w:eastAsia="ko-KR"/>
              </w:rPr>
            </w:pPr>
            <w:r w:rsidRPr="0071281B">
              <w:rPr>
                <w:rFonts w:hint="eastAsia"/>
                <w:szCs w:val="22"/>
                <w:lang w:eastAsia="ko-KR"/>
              </w:rPr>
              <w:t>(b)</w:t>
            </w:r>
          </w:p>
        </w:tc>
      </w:tr>
    </w:tbl>
    <w:p w14:paraId="4E7A8379" w14:textId="77777777" w:rsidR="001501E9" w:rsidRDefault="001501E9" w:rsidP="001501E9">
      <w:pPr>
        <w:pStyle w:val="ad"/>
        <w:jc w:val="center"/>
        <w:rPr>
          <w:rFonts w:hint="eastAsia"/>
          <w:lang w:eastAsia="ko-KR"/>
        </w:rPr>
      </w:pPr>
      <w:bookmarkStart w:id="7" w:name="_Ref463061634"/>
      <w:proofErr w:type="gramStart"/>
      <w:r>
        <w:t xml:space="preserve">Figure </w:t>
      </w:r>
      <w:r>
        <w:fldChar w:fldCharType="begin"/>
      </w:r>
      <w:r>
        <w:instrText xml:space="preserve"> SEQ Figure \* ARABIC </w:instrText>
      </w:r>
      <w:r>
        <w:fldChar w:fldCharType="separate"/>
      </w:r>
      <w:r w:rsidR="00D25644">
        <w:rPr>
          <w:noProof/>
        </w:rPr>
        <w:t>6</w:t>
      </w:r>
      <w:r>
        <w:fldChar w:fldCharType="end"/>
      </w:r>
      <w:bookmarkEnd w:id="7"/>
      <w:r>
        <w:t>.</w:t>
      </w:r>
      <w:proofErr w:type="gramEnd"/>
      <w:r>
        <w:t xml:space="preserve"> Spectrum efficiency vs. Subcarrier spacing for TDL-D model at 4 GHz band: a) DS = 10ns; b) DS = 100ns.</w:t>
      </w:r>
    </w:p>
    <w:p w14:paraId="73AAEB07" w14:textId="56CCCC25" w:rsidR="00686B40" w:rsidRDefault="00686B40" w:rsidP="00686B40">
      <w:pPr>
        <w:spacing w:after="180" w:line="336" w:lineRule="auto"/>
        <w:rPr>
          <w:rFonts w:hint="eastAsia"/>
          <w:lang w:eastAsia="ko-KR"/>
        </w:rPr>
      </w:pPr>
      <w:r w:rsidRPr="00B22ECA">
        <w:rPr>
          <w:b/>
          <w:lang w:eastAsia="ko-KR"/>
        </w:rPr>
        <w:t xml:space="preserve">Observation </w:t>
      </w:r>
      <w:r>
        <w:rPr>
          <w:rFonts w:hint="eastAsia"/>
          <w:b/>
          <w:lang w:eastAsia="ko-KR"/>
        </w:rPr>
        <w:t>2</w:t>
      </w:r>
      <w:r w:rsidRPr="00B22ECA">
        <w:rPr>
          <w:lang w:eastAsia="ko-KR"/>
        </w:rPr>
        <w:t xml:space="preserve">: </w:t>
      </w:r>
      <w:r>
        <w:rPr>
          <w:lang w:eastAsia="ko-KR"/>
        </w:rPr>
        <w:t xml:space="preserve">At the </w:t>
      </w:r>
      <w:r>
        <w:rPr>
          <w:rFonts w:hint="eastAsia"/>
          <w:lang w:eastAsia="ko-KR"/>
        </w:rPr>
        <w:t>30</w:t>
      </w:r>
      <w:r>
        <w:rPr>
          <w:lang w:eastAsia="ko-KR"/>
        </w:rPr>
        <w:t xml:space="preserve"> GHz frequency band, the following subcarrier spacing values </w:t>
      </w:r>
      <w:proofErr w:type="gramStart"/>
      <w:r>
        <w:rPr>
          <w:lang w:eastAsia="ko-KR"/>
        </w:rPr>
        <w:t>can be used</w:t>
      </w:r>
      <w:proofErr w:type="gramEnd"/>
      <w:r>
        <w:rPr>
          <w:lang w:eastAsia="ko-KR"/>
        </w:rPr>
        <w:t xml:space="preserve"> without severe performance loss.</w:t>
      </w:r>
    </w:p>
    <w:tbl>
      <w:tblPr>
        <w:tblStyle w:val="af9"/>
        <w:tblW w:w="0" w:type="auto"/>
        <w:jc w:val="center"/>
        <w:tblLook w:val="04A0" w:firstRow="1" w:lastRow="0" w:firstColumn="1" w:lastColumn="0" w:noHBand="0" w:noVBand="1"/>
      </w:tblPr>
      <w:tblGrid>
        <w:gridCol w:w="1668"/>
        <w:gridCol w:w="992"/>
        <w:gridCol w:w="2158"/>
        <w:gridCol w:w="2158"/>
        <w:gridCol w:w="2159"/>
      </w:tblGrid>
      <w:tr w:rsidR="00AB3BC7" w14:paraId="5DC02E74" w14:textId="77777777" w:rsidTr="009E7D05">
        <w:trPr>
          <w:jc w:val="center"/>
        </w:trPr>
        <w:tc>
          <w:tcPr>
            <w:tcW w:w="1668" w:type="dxa"/>
            <w:vMerge w:val="restart"/>
            <w:vAlign w:val="center"/>
          </w:tcPr>
          <w:p w14:paraId="0CC3A7B8" w14:textId="77777777" w:rsidR="00AB3BC7" w:rsidRDefault="00AB3BC7" w:rsidP="009E7D05">
            <w:pPr>
              <w:spacing w:after="0" w:line="336" w:lineRule="auto"/>
              <w:jc w:val="center"/>
              <w:rPr>
                <w:lang w:eastAsia="ko-KR"/>
              </w:rPr>
            </w:pPr>
            <w:r>
              <w:rPr>
                <w:rFonts w:hint="eastAsia"/>
                <w:lang w:eastAsia="ko-KR"/>
              </w:rPr>
              <w:t>Channel type</w:t>
            </w:r>
          </w:p>
        </w:tc>
        <w:tc>
          <w:tcPr>
            <w:tcW w:w="992" w:type="dxa"/>
            <w:vMerge w:val="restart"/>
            <w:vAlign w:val="center"/>
          </w:tcPr>
          <w:p w14:paraId="49060301" w14:textId="77777777" w:rsidR="00AB3BC7" w:rsidRDefault="00AB3BC7" w:rsidP="009E7D05">
            <w:pPr>
              <w:spacing w:after="0" w:line="336" w:lineRule="auto"/>
              <w:jc w:val="center"/>
              <w:rPr>
                <w:lang w:eastAsia="ko-KR"/>
              </w:rPr>
            </w:pPr>
            <w:r>
              <w:rPr>
                <w:rFonts w:hint="eastAsia"/>
                <w:lang w:eastAsia="ko-KR"/>
              </w:rPr>
              <w:t>DS</w:t>
            </w:r>
          </w:p>
        </w:tc>
        <w:tc>
          <w:tcPr>
            <w:tcW w:w="6475" w:type="dxa"/>
            <w:gridSpan w:val="3"/>
            <w:vAlign w:val="center"/>
          </w:tcPr>
          <w:p w14:paraId="06AE09F2" w14:textId="77777777" w:rsidR="00AB3BC7" w:rsidRDefault="00AB3BC7" w:rsidP="009E7D05">
            <w:pPr>
              <w:spacing w:after="0" w:line="336" w:lineRule="auto"/>
              <w:jc w:val="center"/>
              <w:rPr>
                <w:lang w:eastAsia="ko-KR"/>
              </w:rPr>
            </w:pPr>
            <w:r>
              <w:rPr>
                <w:rFonts w:hint="eastAsia"/>
                <w:lang w:eastAsia="ko-KR"/>
              </w:rPr>
              <w:t>Acceptable subcarrier spacing values (kHz)</w:t>
            </w:r>
          </w:p>
        </w:tc>
      </w:tr>
      <w:tr w:rsidR="00AB3BC7" w14:paraId="278D7128" w14:textId="77777777" w:rsidTr="009E7D05">
        <w:trPr>
          <w:jc w:val="center"/>
        </w:trPr>
        <w:tc>
          <w:tcPr>
            <w:tcW w:w="1668" w:type="dxa"/>
            <w:vMerge/>
            <w:vAlign w:val="center"/>
          </w:tcPr>
          <w:p w14:paraId="30C2F20E" w14:textId="77777777" w:rsidR="00AB3BC7" w:rsidRDefault="00AB3BC7" w:rsidP="009E7D05">
            <w:pPr>
              <w:spacing w:after="0" w:line="336" w:lineRule="auto"/>
              <w:jc w:val="center"/>
              <w:rPr>
                <w:lang w:eastAsia="ko-KR"/>
              </w:rPr>
            </w:pPr>
          </w:p>
        </w:tc>
        <w:tc>
          <w:tcPr>
            <w:tcW w:w="992" w:type="dxa"/>
            <w:vMerge/>
            <w:vAlign w:val="center"/>
          </w:tcPr>
          <w:p w14:paraId="41CCDBBA" w14:textId="77777777" w:rsidR="00AB3BC7" w:rsidRDefault="00AB3BC7" w:rsidP="009E7D05">
            <w:pPr>
              <w:spacing w:after="0" w:line="336" w:lineRule="auto"/>
              <w:jc w:val="center"/>
              <w:rPr>
                <w:lang w:eastAsia="ko-KR"/>
              </w:rPr>
            </w:pPr>
          </w:p>
        </w:tc>
        <w:tc>
          <w:tcPr>
            <w:tcW w:w="2158" w:type="dxa"/>
            <w:vAlign w:val="center"/>
          </w:tcPr>
          <w:p w14:paraId="6B1643D6" w14:textId="77777777" w:rsidR="00AB3BC7" w:rsidRDefault="00AB3BC7" w:rsidP="009E7D05">
            <w:pPr>
              <w:spacing w:after="0" w:line="336" w:lineRule="auto"/>
              <w:jc w:val="center"/>
              <w:rPr>
                <w:lang w:eastAsia="ko-KR"/>
              </w:rPr>
            </w:pPr>
            <w:r>
              <w:rPr>
                <w:rFonts w:hint="eastAsia"/>
                <w:lang w:eastAsia="ko-KR"/>
              </w:rPr>
              <w:t>Speed = 100km/h</w:t>
            </w:r>
          </w:p>
        </w:tc>
        <w:tc>
          <w:tcPr>
            <w:tcW w:w="2158" w:type="dxa"/>
            <w:vAlign w:val="center"/>
          </w:tcPr>
          <w:p w14:paraId="50355DB4" w14:textId="77777777" w:rsidR="00AB3BC7" w:rsidRDefault="00AB3BC7" w:rsidP="009E7D05">
            <w:pPr>
              <w:spacing w:after="0" w:line="336" w:lineRule="auto"/>
              <w:jc w:val="center"/>
              <w:rPr>
                <w:lang w:eastAsia="ko-KR"/>
              </w:rPr>
            </w:pPr>
            <w:r>
              <w:rPr>
                <w:rFonts w:hint="eastAsia"/>
                <w:lang w:eastAsia="ko-KR"/>
              </w:rPr>
              <w:t>Speed = 300km/h</w:t>
            </w:r>
          </w:p>
        </w:tc>
        <w:tc>
          <w:tcPr>
            <w:tcW w:w="2159" w:type="dxa"/>
            <w:vAlign w:val="center"/>
          </w:tcPr>
          <w:p w14:paraId="2A58B110" w14:textId="77777777" w:rsidR="00AB3BC7" w:rsidRDefault="00AB3BC7" w:rsidP="009E7D05">
            <w:pPr>
              <w:spacing w:after="0" w:line="336" w:lineRule="auto"/>
              <w:jc w:val="center"/>
              <w:rPr>
                <w:lang w:eastAsia="ko-KR"/>
              </w:rPr>
            </w:pPr>
            <w:r>
              <w:rPr>
                <w:rFonts w:hint="eastAsia"/>
                <w:lang w:eastAsia="ko-KR"/>
              </w:rPr>
              <w:t>Speed = 500km/h</w:t>
            </w:r>
          </w:p>
        </w:tc>
      </w:tr>
      <w:tr w:rsidR="00AB3BC7" w14:paraId="40A8C815" w14:textId="77777777" w:rsidTr="009E7D05">
        <w:trPr>
          <w:jc w:val="center"/>
        </w:trPr>
        <w:tc>
          <w:tcPr>
            <w:tcW w:w="1668" w:type="dxa"/>
            <w:vMerge w:val="restart"/>
            <w:vAlign w:val="center"/>
          </w:tcPr>
          <w:p w14:paraId="783AC3CD" w14:textId="77777777" w:rsidR="00AB3BC7" w:rsidRDefault="00AB3BC7" w:rsidP="009E7D05">
            <w:pPr>
              <w:spacing w:after="0" w:line="336" w:lineRule="auto"/>
              <w:jc w:val="center"/>
              <w:rPr>
                <w:lang w:eastAsia="ko-KR"/>
              </w:rPr>
            </w:pPr>
            <w:r>
              <w:rPr>
                <w:rFonts w:hint="eastAsia"/>
                <w:lang w:eastAsia="ko-KR"/>
              </w:rPr>
              <w:t>TDL-A</w:t>
            </w:r>
          </w:p>
        </w:tc>
        <w:tc>
          <w:tcPr>
            <w:tcW w:w="992" w:type="dxa"/>
            <w:vAlign w:val="center"/>
          </w:tcPr>
          <w:p w14:paraId="01767920" w14:textId="77777777" w:rsidR="00AB3BC7" w:rsidRDefault="00AB3BC7" w:rsidP="009E7D05">
            <w:pPr>
              <w:spacing w:after="0" w:line="336" w:lineRule="auto"/>
              <w:jc w:val="center"/>
              <w:rPr>
                <w:lang w:eastAsia="ko-KR"/>
              </w:rPr>
            </w:pPr>
            <w:r>
              <w:rPr>
                <w:rFonts w:hint="eastAsia"/>
                <w:lang w:eastAsia="ko-KR"/>
              </w:rPr>
              <w:t>10ns</w:t>
            </w:r>
          </w:p>
        </w:tc>
        <w:tc>
          <w:tcPr>
            <w:tcW w:w="2158" w:type="dxa"/>
            <w:vAlign w:val="center"/>
          </w:tcPr>
          <w:p w14:paraId="39117873" w14:textId="77777777" w:rsidR="00AB3BC7" w:rsidRDefault="00AB3BC7" w:rsidP="009E7D05">
            <w:pPr>
              <w:spacing w:after="0" w:line="336" w:lineRule="auto"/>
              <w:jc w:val="center"/>
              <w:rPr>
                <w:lang w:eastAsia="ko-KR"/>
              </w:rPr>
            </w:pPr>
            <w:r>
              <w:rPr>
                <w:rFonts w:hint="eastAsia"/>
                <w:lang w:eastAsia="ko-KR"/>
              </w:rPr>
              <w:t>60, 120, 240, 480</w:t>
            </w:r>
          </w:p>
        </w:tc>
        <w:tc>
          <w:tcPr>
            <w:tcW w:w="2158" w:type="dxa"/>
            <w:vAlign w:val="center"/>
          </w:tcPr>
          <w:p w14:paraId="6E46939D" w14:textId="77777777" w:rsidR="00AB3BC7" w:rsidRDefault="00AB3BC7" w:rsidP="009E7D05">
            <w:pPr>
              <w:spacing w:after="0" w:line="336" w:lineRule="auto"/>
              <w:jc w:val="center"/>
              <w:rPr>
                <w:lang w:eastAsia="ko-KR"/>
              </w:rPr>
            </w:pPr>
            <w:r>
              <w:rPr>
                <w:rFonts w:hint="eastAsia"/>
                <w:lang w:eastAsia="ko-KR"/>
              </w:rPr>
              <w:t>120, 240, 480</w:t>
            </w:r>
          </w:p>
        </w:tc>
        <w:tc>
          <w:tcPr>
            <w:tcW w:w="2159" w:type="dxa"/>
            <w:vAlign w:val="center"/>
          </w:tcPr>
          <w:p w14:paraId="2499F06A" w14:textId="77777777" w:rsidR="00AB3BC7" w:rsidRDefault="00AB3BC7" w:rsidP="009E7D05">
            <w:pPr>
              <w:spacing w:after="0" w:line="336" w:lineRule="auto"/>
              <w:jc w:val="center"/>
              <w:rPr>
                <w:lang w:eastAsia="ko-KR"/>
              </w:rPr>
            </w:pPr>
            <w:r>
              <w:rPr>
                <w:rFonts w:hint="eastAsia"/>
                <w:lang w:eastAsia="ko-KR"/>
              </w:rPr>
              <w:t>240, 480</w:t>
            </w:r>
          </w:p>
        </w:tc>
      </w:tr>
      <w:tr w:rsidR="00AB3BC7" w14:paraId="3F5C222E" w14:textId="77777777" w:rsidTr="009E7D05">
        <w:trPr>
          <w:jc w:val="center"/>
        </w:trPr>
        <w:tc>
          <w:tcPr>
            <w:tcW w:w="1668" w:type="dxa"/>
            <w:vMerge/>
            <w:vAlign w:val="center"/>
          </w:tcPr>
          <w:p w14:paraId="2610A299" w14:textId="77777777" w:rsidR="00AB3BC7" w:rsidRDefault="00AB3BC7" w:rsidP="009E7D05">
            <w:pPr>
              <w:spacing w:after="0" w:line="336" w:lineRule="auto"/>
              <w:jc w:val="center"/>
              <w:rPr>
                <w:lang w:eastAsia="ko-KR"/>
              </w:rPr>
            </w:pPr>
          </w:p>
        </w:tc>
        <w:tc>
          <w:tcPr>
            <w:tcW w:w="992" w:type="dxa"/>
            <w:vAlign w:val="center"/>
          </w:tcPr>
          <w:p w14:paraId="673AA0AB" w14:textId="77777777" w:rsidR="00AB3BC7" w:rsidRDefault="00AB3BC7" w:rsidP="009E7D05">
            <w:pPr>
              <w:spacing w:after="0" w:line="336" w:lineRule="auto"/>
              <w:jc w:val="center"/>
              <w:rPr>
                <w:lang w:eastAsia="ko-KR"/>
              </w:rPr>
            </w:pPr>
            <w:r>
              <w:rPr>
                <w:rFonts w:hint="eastAsia"/>
                <w:lang w:eastAsia="ko-KR"/>
              </w:rPr>
              <w:t>30ns</w:t>
            </w:r>
          </w:p>
        </w:tc>
        <w:tc>
          <w:tcPr>
            <w:tcW w:w="2158" w:type="dxa"/>
            <w:vAlign w:val="center"/>
          </w:tcPr>
          <w:p w14:paraId="4F32BF33" w14:textId="77777777" w:rsidR="00AB3BC7" w:rsidRDefault="00AB3BC7" w:rsidP="009E7D05">
            <w:pPr>
              <w:spacing w:after="0" w:line="336" w:lineRule="auto"/>
              <w:jc w:val="center"/>
              <w:rPr>
                <w:lang w:eastAsia="ko-KR"/>
              </w:rPr>
            </w:pPr>
            <w:r>
              <w:rPr>
                <w:rFonts w:hint="eastAsia"/>
                <w:lang w:eastAsia="ko-KR"/>
              </w:rPr>
              <w:t>60, 120, 240, 480</w:t>
            </w:r>
          </w:p>
        </w:tc>
        <w:tc>
          <w:tcPr>
            <w:tcW w:w="2158" w:type="dxa"/>
            <w:vAlign w:val="center"/>
          </w:tcPr>
          <w:p w14:paraId="68DDE3C3" w14:textId="77777777" w:rsidR="00AB3BC7" w:rsidRDefault="00AB3BC7" w:rsidP="009E7D05">
            <w:pPr>
              <w:spacing w:after="0" w:line="336" w:lineRule="auto"/>
              <w:jc w:val="center"/>
              <w:rPr>
                <w:lang w:eastAsia="ko-KR"/>
              </w:rPr>
            </w:pPr>
            <w:r>
              <w:rPr>
                <w:rFonts w:hint="eastAsia"/>
                <w:lang w:eastAsia="ko-KR"/>
              </w:rPr>
              <w:t>120, 240, 480</w:t>
            </w:r>
          </w:p>
        </w:tc>
        <w:tc>
          <w:tcPr>
            <w:tcW w:w="2159" w:type="dxa"/>
            <w:vAlign w:val="center"/>
          </w:tcPr>
          <w:p w14:paraId="2377A0AF" w14:textId="77777777" w:rsidR="00AB3BC7" w:rsidRDefault="00AB3BC7" w:rsidP="009E7D05">
            <w:pPr>
              <w:spacing w:after="0" w:line="336" w:lineRule="auto"/>
              <w:jc w:val="center"/>
              <w:rPr>
                <w:lang w:eastAsia="ko-KR"/>
              </w:rPr>
            </w:pPr>
            <w:r>
              <w:rPr>
                <w:rFonts w:hint="eastAsia"/>
                <w:lang w:eastAsia="ko-KR"/>
              </w:rPr>
              <w:t>240, 480</w:t>
            </w:r>
          </w:p>
        </w:tc>
      </w:tr>
      <w:tr w:rsidR="00AB3BC7" w14:paraId="627A025E" w14:textId="77777777" w:rsidTr="009E7D05">
        <w:trPr>
          <w:jc w:val="center"/>
        </w:trPr>
        <w:tc>
          <w:tcPr>
            <w:tcW w:w="1668" w:type="dxa"/>
            <w:vMerge w:val="restart"/>
            <w:vAlign w:val="center"/>
          </w:tcPr>
          <w:p w14:paraId="4C9818ED" w14:textId="77777777" w:rsidR="00AB3BC7" w:rsidRDefault="00AB3BC7" w:rsidP="009E7D05">
            <w:pPr>
              <w:spacing w:after="0" w:line="336" w:lineRule="auto"/>
              <w:jc w:val="center"/>
              <w:rPr>
                <w:lang w:eastAsia="ko-KR"/>
              </w:rPr>
            </w:pPr>
            <w:r>
              <w:rPr>
                <w:rFonts w:hint="eastAsia"/>
                <w:lang w:eastAsia="ko-KR"/>
              </w:rPr>
              <w:t>TDL-C</w:t>
            </w:r>
          </w:p>
        </w:tc>
        <w:tc>
          <w:tcPr>
            <w:tcW w:w="992" w:type="dxa"/>
            <w:vAlign w:val="center"/>
          </w:tcPr>
          <w:p w14:paraId="02010A41" w14:textId="77777777" w:rsidR="00AB3BC7" w:rsidRDefault="00AB3BC7" w:rsidP="009E7D05">
            <w:pPr>
              <w:spacing w:after="0" w:line="336" w:lineRule="auto"/>
              <w:jc w:val="center"/>
              <w:rPr>
                <w:lang w:eastAsia="ko-KR"/>
              </w:rPr>
            </w:pPr>
            <w:r>
              <w:rPr>
                <w:rFonts w:hint="eastAsia"/>
                <w:lang w:eastAsia="ko-KR"/>
              </w:rPr>
              <w:t>300ns</w:t>
            </w:r>
          </w:p>
        </w:tc>
        <w:tc>
          <w:tcPr>
            <w:tcW w:w="2158" w:type="dxa"/>
            <w:vAlign w:val="center"/>
          </w:tcPr>
          <w:p w14:paraId="7CF2FE08" w14:textId="77777777" w:rsidR="00AB3BC7" w:rsidRDefault="00AB3BC7" w:rsidP="009E7D05">
            <w:pPr>
              <w:spacing w:after="0" w:line="336" w:lineRule="auto"/>
              <w:jc w:val="center"/>
              <w:rPr>
                <w:lang w:eastAsia="ko-KR"/>
              </w:rPr>
            </w:pPr>
            <w:r>
              <w:rPr>
                <w:rFonts w:hint="eastAsia"/>
                <w:lang w:eastAsia="ko-KR"/>
              </w:rPr>
              <w:t>30, 60</w:t>
            </w:r>
          </w:p>
        </w:tc>
        <w:tc>
          <w:tcPr>
            <w:tcW w:w="2158" w:type="dxa"/>
            <w:vAlign w:val="center"/>
          </w:tcPr>
          <w:p w14:paraId="11086F60" w14:textId="77777777" w:rsidR="00AB3BC7" w:rsidRDefault="00AB3BC7" w:rsidP="009E7D05">
            <w:pPr>
              <w:spacing w:after="0" w:line="336" w:lineRule="auto"/>
              <w:jc w:val="center"/>
              <w:rPr>
                <w:lang w:eastAsia="ko-KR"/>
              </w:rPr>
            </w:pPr>
            <w:r>
              <w:rPr>
                <w:rFonts w:hint="eastAsia"/>
                <w:lang w:eastAsia="ko-KR"/>
              </w:rPr>
              <w:t>60, 120</w:t>
            </w:r>
          </w:p>
        </w:tc>
        <w:tc>
          <w:tcPr>
            <w:tcW w:w="2159" w:type="dxa"/>
            <w:vAlign w:val="center"/>
          </w:tcPr>
          <w:p w14:paraId="0BA560AA" w14:textId="77777777" w:rsidR="00AB3BC7" w:rsidRDefault="00AB3BC7" w:rsidP="009E7D05">
            <w:pPr>
              <w:spacing w:after="0" w:line="336" w:lineRule="auto"/>
              <w:jc w:val="center"/>
              <w:rPr>
                <w:lang w:eastAsia="ko-KR"/>
              </w:rPr>
            </w:pPr>
            <w:r>
              <w:rPr>
                <w:rFonts w:hint="eastAsia"/>
                <w:lang w:eastAsia="ko-KR"/>
              </w:rPr>
              <w:t>120</w:t>
            </w:r>
          </w:p>
        </w:tc>
      </w:tr>
      <w:tr w:rsidR="00AB3BC7" w14:paraId="6DEA3CB5" w14:textId="77777777" w:rsidTr="009E7D05">
        <w:trPr>
          <w:jc w:val="center"/>
        </w:trPr>
        <w:tc>
          <w:tcPr>
            <w:tcW w:w="1668" w:type="dxa"/>
            <w:vMerge/>
            <w:vAlign w:val="center"/>
          </w:tcPr>
          <w:p w14:paraId="7DB9BB38" w14:textId="77777777" w:rsidR="00AB3BC7" w:rsidRDefault="00AB3BC7" w:rsidP="009E7D05">
            <w:pPr>
              <w:spacing w:after="0" w:line="336" w:lineRule="auto"/>
              <w:jc w:val="center"/>
              <w:rPr>
                <w:lang w:eastAsia="ko-KR"/>
              </w:rPr>
            </w:pPr>
          </w:p>
        </w:tc>
        <w:tc>
          <w:tcPr>
            <w:tcW w:w="992" w:type="dxa"/>
            <w:vAlign w:val="center"/>
          </w:tcPr>
          <w:p w14:paraId="595042D6" w14:textId="77777777" w:rsidR="00AB3BC7" w:rsidRDefault="00AB3BC7" w:rsidP="009E7D05">
            <w:pPr>
              <w:spacing w:after="0" w:line="336" w:lineRule="auto"/>
              <w:jc w:val="center"/>
              <w:rPr>
                <w:lang w:eastAsia="ko-KR"/>
              </w:rPr>
            </w:pPr>
            <w:r>
              <w:rPr>
                <w:rFonts w:hint="eastAsia"/>
                <w:lang w:eastAsia="ko-KR"/>
              </w:rPr>
              <w:t>1000ns</w:t>
            </w:r>
          </w:p>
        </w:tc>
        <w:tc>
          <w:tcPr>
            <w:tcW w:w="2158" w:type="dxa"/>
            <w:vAlign w:val="center"/>
          </w:tcPr>
          <w:p w14:paraId="7720F05E" w14:textId="77777777" w:rsidR="00AB3BC7" w:rsidRDefault="00AB3BC7" w:rsidP="009E7D05">
            <w:pPr>
              <w:spacing w:after="0" w:line="336" w:lineRule="auto"/>
              <w:jc w:val="center"/>
              <w:rPr>
                <w:lang w:eastAsia="ko-KR"/>
              </w:rPr>
            </w:pPr>
            <w:r>
              <w:rPr>
                <w:rFonts w:hint="eastAsia"/>
                <w:lang w:eastAsia="ko-KR"/>
              </w:rPr>
              <w:t>30</w:t>
            </w:r>
          </w:p>
        </w:tc>
        <w:tc>
          <w:tcPr>
            <w:tcW w:w="2158" w:type="dxa"/>
            <w:vAlign w:val="center"/>
          </w:tcPr>
          <w:p w14:paraId="45B2442E" w14:textId="77777777" w:rsidR="00AB3BC7" w:rsidRDefault="00AB3BC7" w:rsidP="009E7D05">
            <w:pPr>
              <w:spacing w:after="0" w:line="336" w:lineRule="auto"/>
              <w:jc w:val="center"/>
              <w:rPr>
                <w:lang w:eastAsia="ko-KR"/>
              </w:rPr>
            </w:pPr>
            <w:r>
              <w:rPr>
                <w:rFonts w:hint="eastAsia"/>
                <w:lang w:eastAsia="ko-KR"/>
              </w:rPr>
              <w:t>60</w:t>
            </w:r>
          </w:p>
        </w:tc>
        <w:tc>
          <w:tcPr>
            <w:tcW w:w="2159" w:type="dxa"/>
            <w:vAlign w:val="center"/>
          </w:tcPr>
          <w:p w14:paraId="62EE601E" w14:textId="77777777" w:rsidR="00AB3BC7" w:rsidRDefault="00AB3BC7" w:rsidP="009E7D05">
            <w:pPr>
              <w:spacing w:after="0" w:line="336" w:lineRule="auto"/>
              <w:jc w:val="center"/>
              <w:rPr>
                <w:lang w:eastAsia="ko-KR"/>
              </w:rPr>
            </w:pPr>
            <w:r>
              <w:rPr>
                <w:rFonts w:hint="eastAsia"/>
                <w:lang w:eastAsia="ko-KR"/>
              </w:rPr>
              <w:t>60</w:t>
            </w:r>
          </w:p>
        </w:tc>
      </w:tr>
      <w:tr w:rsidR="00AB3BC7" w14:paraId="4DE9C242" w14:textId="77777777" w:rsidTr="009E7D05">
        <w:trPr>
          <w:jc w:val="center"/>
        </w:trPr>
        <w:tc>
          <w:tcPr>
            <w:tcW w:w="1668" w:type="dxa"/>
            <w:vMerge w:val="restart"/>
            <w:vAlign w:val="center"/>
          </w:tcPr>
          <w:p w14:paraId="4E27D57A" w14:textId="77777777" w:rsidR="00AB3BC7" w:rsidRDefault="00AB3BC7" w:rsidP="009E7D05">
            <w:pPr>
              <w:spacing w:after="0" w:line="336" w:lineRule="auto"/>
              <w:jc w:val="center"/>
              <w:rPr>
                <w:lang w:eastAsia="ko-KR"/>
              </w:rPr>
            </w:pPr>
            <w:r>
              <w:rPr>
                <w:rFonts w:hint="eastAsia"/>
                <w:lang w:eastAsia="ko-KR"/>
              </w:rPr>
              <w:t>TDL-D</w:t>
            </w:r>
          </w:p>
        </w:tc>
        <w:tc>
          <w:tcPr>
            <w:tcW w:w="992" w:type="dxa"/>
            <w:vAlign w:val="center"/>
          </w:tcPr>
          <w:p w14:paraId="69358E8C" w14:textId="77777777" w:rsidR="00AB3BC7" w:rsidRDefault="00AB3BC7" w:rsidP="009E7D05">
            <w:pPr>
              <w:spacing w:after="0" w:line="336" w:lineRule="auto"/>
              <w:jc w:val="center"/>
              <w:rPr>
                <w:lang w:eastAsia="ko-KR"/>
              </w:rPr>
            </w:pPr>
            <w:r>
              <w:rPr>
                <w:rFonts w:hint="eastAsia"/>
                <w:lang w:eastAsia="ko-KR"/>
              </w:rPr>
              <w:t>10ns</w:t>
            </w:r>
          </w:p>
        </w:tc>
        <w:tc>
          <w:tcPr>
            <w:tcW w:w="2158" w:type="dxa"/>
            <w:vAlign w:val="center"/>
          </w:tcPr>
          <w:p w14:paraId="46AA79E9" w14:textId="77777777" w:rsidR="00AB3BC7" w:rsidRDefault="00AB3BC7" w:rsidP="009E7D05">
            <w:pPr>
              <w:spacing w:after="0" w:line="336" w:lineRule="auto"/>
              <w:jc w:val="center"/>
              <w:rPr>
                <w:lang w:eastAsia="ko-KR"/>
              </w:rPr>
            </w:pPr>
            <w:r>
              <w:rPr>
                <w:rFonts w:hint="eastAsia"/>
                <w:lang w:eastAsia="ko-KR"/>
              </w:rPr>
              <w:t>30, 60, 120, 240, 480</w:t>
            </w:r>
          </w:p>
        </w:tc>
        <w:tc>
          <w:tcPr>
            <w:tcW w:w="2158" w:type="dxa"/>
            <w:vAlign w:val="center"/>
          </w:tcPr>
          <w:p w14:paraId="1513AC73" w14:textId="77777777" w:rsidR="00AB3BC7" w:rsidRDefault="00AB3BC7" w:rsidP="009E7D05">
            <w:pPr>
              <w:spacing w:after="0" w:line="336" w:lineRule="auto"/>
              <w:jc w:val="center"/>
              <w:rPr>
                <w:lang w:eastAsia="ko-KR"/>
              </w:rPr>
            </w:pPr>
            <w:r>
              <w:rPr>
                <w:rFonts w:hint="eastAsia"/>
                <w:lang w:eastAsia="ko-KR"/>
              </w:rPr>
              <w:t>60, 120, 240, 480</w:t>
            </w:r>
          </w:p>
        </w:tc>
        <w:tc>
          <w:tcPr>
            <w:tcW w:w="2159" w:type="dxa"/>
            <w:vAlign w:val="center"/>
          </w:tcPr>
          <w:p w14:paraId="2ECB7239" w14:textId="77777777" w:rsidR="00AB3BC7" w:rsidRDefault="00AB3BC7" w:rsidP="009E7D05">
            <w:pPr>
              <w:spacing w:after="0" w:line="336" w:lineRule="auto"/>
              <w:jc w:val="center"/>
              <w:rPr>
                <w:lang w:eastAsia="ko-KR"/>
              </w:rPr>
            </w:pPr>
            <w:r>
              <w:rPr>
                <w:rFonts w:hint="eastAsia"/>
                <w:lang w:eastAsia="ko-KR"/>
              </w:rPr>
              <w:t>120, 240, 480</w:t>
            </w:r>
          </w:p>
        </w:tc>
      </w:tr>
      <w:tr w:rsidR="00AB3BC7" w14:paraId="44EADA96" w14:textId="77777777" w:rsidTr="009E7D05">
        <w:trPr>
          <w:jc w:val="center"/>
        </w:trPr>
        <w:tc>
          <w:tcPr>
            <w:tcW w:w="1668" w:type="dxa"/>
            <w:vMerge/>
            <w:vAlign w:val="center"/>
          </w:tcPr>
          <w:p w14:paraId="1BCE37BE" w14:textId="77777777" w:rsidR="00AB3BC7" w:rsidRDefault="00AB3BC7" w:rsidP="009E7D05">
            <w:pPr>
              <w:spacing w:after="0" w:line="336" w:lineRule="auto"/>
              <w:jc w:val="center"/>
              <w:rPr>
                <w:lang w:eastAsia="ko-KR"/>
              </w:rPr>
            </w:pPr>
          </w:p>
        </w:tc>
        <w:tc>
          <w:tcPr>
            <w:tcW w:w="992" w:type="dxa"/>
            <w:vAlign w:val="center"/>
          </w:tcPr>
          <w:p w14:paraId="513D3EBA" w14:textId="77777777" w:rsidR="00AB3BC7" w:rsidRDefault="00AB3BC7" w:rsidP="009E7D05">
            <w:pPr>
              <w:spacing w:after="0" w:line="336" w:lineRule="auto"/>
              <w:jc w:val="center"/>
              <w:rPr>
                <w:lang w:eastAsia="ko-KR"/>
              </w:rPr>
            </w:pPr>
            <w:r>
              <w:rPr>
                <w:rFonts w:hint="eastAsia"/>
                <w:lang w:eastAsia="ko-KR"/>
              </w:rPr>
              <w:t>100ns</w:t>
            </w:r>
          </w:p>
        </w:tc>
        <w:tc>
          <w:tcPr>
            <w:tcW w:w="2158" w:type="dxa"/>
            <w:vAlign w:val="center"/>
          </w:tcPr>
          <w:p w14:paraId="359C4315" w14:textId="77777777" w:rsidR="00AB3BC7" w:rsidRDefault="00AB3BC7" w:rsidP="009E7D05">
            <w:pPr>
              <w:spacing w:after="0" w:line="336" w:lineRule="auto"/>
              <w:jc w:val="center"/>
              <w:rPr>
                <w:lang w:eastAsia="ko-KR"/>
              </w:rPr>
            </w:pPr>
            <w:r>
              <w:rPr>
                <w:rFonts w:hint="eastAsia"/>
                <w:lang w:eastAsia="ko-KR"/>
              </w:rPr>
              <w:t>15, 30, 60, 120, 240</w:t>
            </w:r>
          </w:p>
        </w:tc>
        <w:tc>
          <w:tcPr>
            <w:tcW w:w="2158" w:type="dxa"/>
            <w:vAlign w:val="center"/>
          </w:tcPr>
          <w:p w14:paraId="46C64A7B" w14:textId="77777777" w:rsidR="00AB3BC7" w:rsidRDefault="00AB3BC7" w:rsidP="009E7D05">
            <w:pPr>
              <w:spacing w:after="0" w:line="336" w:lineRule="auto"/>
              <w:jc w:val="center"/>
              <w:rPr>
                <w:lang w:eastAsia="ko-KR"/>
              </w:rPr>
            </w:pPr>
            <w:r>
              <w:rPr>
                <w:rFonts w:hint="eastAsia"/>
                <w:lang w:eastAsia="ko-KR"/>
              </w:rPr>
              <w:t>30, 60, 120, 240</w:t>
            </w:r>
          </w:p>
        </w:tc>
        <w:tc>
          <w:tcPr>
            <w:tcW w:w="2159" w:type="dxa"/>
            <w:vAlign w:val="center"/>
          </w:tcPr>
          <w:p w14:paraId="40241FF5" w14:textId="77777777" w:rsidR="00AB3BC7" w:rsidRDefault="00AB3BC7" w:rsidP="009E7D05">
            <w:pPr>
              <w:spacing w:after="0" w:line="336" w:lineRule="auto"/>
              <w:jc w:val="center"/>
              <w:rPr>
                <w:lang w:eastAsia="ko-KR"/>
              </w:rPr>
            </w:pPr>
            <w:r>
              <w:rPr>
                <w:rFonts w:hint="eastAsia"/>
                <w:lang w:eastAsia="ko-KR"/>
              </w:rPr>
              <w:t>60, 120, 240</w:t>
            </w:r>
          </w:p>
        </w:tc>
      </w:tr>
    </w:tbl>
    <w:p w14:paraId="5B8493A0" w14:textId="422C5A83" w:rsidR="00AB3BC7" w:rsidRDefault="00AB3BC7" w:rsidP="00AB3BC7">
      <w:pPr>
        <w:spacing w:before="180" w:after="180" w:line="336" w:lineRule="auto"/>
        <w:rPr>
          <w:rFonts w:hint="eastAsia"/>
          <w:lang w:eastAsia="ko-KR"/>
        </w:rPr>
      </w:pPr>
      <w:r>
        <w:rPr>
          <w:rFonts w:hint="eastAsia"/>
          <w:lang w:eastAsia="ko-KR"/>
        </w:rPr>
        <w:t>Based upon the above observations, we obtain the following proposal:</w:t>
      </w:r>
    </w:p>
    <w:p w14:paraId="1F48BF77" w14:textId="31F517B3" w:rsidR="00AB3BC7" w:rsidRDefault="00AB3BC7" w:rsidP="00AB3BC7">
      <w:pPr>
        <w:spacing w:after="180" w:line="336" w:lineRule="auto"/>
        <w:rPr>
          <w:rFonts w:hint="eastAsia"/>
          <w:lang w:eastAsia="ko-KR"/>
        </w:rPr>
      </w:pPr>
      <w:r>
        <w:rPr>
          <w:rFonts w:hint="eastAsia"/>
          <w:b/>
          <w:lang w:eastAsia="ko-KR"/>
        </w:rPr>
        <w:t>Proposal</w:t>
      </w:r>
      <w:r w:rsidRPr="00B22ECA">
        <w:rPr>
          <w:b/>
          <w:lang w:eastAsia="ko-KR"/>
        </w:rPr>
        <w:t xml:space="preserve"> </w:t>
      </w:r>
      <w:r>
        <w:rPr>
          <w:rFonts w:hint="eastAsia"/>
          <w:b/>
          <w:lang w:eastAsia="ko-KR"/>
        </w:rPr>
        <w:t>1</w:t>
      </w:r>
      <w:r w:rsidRPr="00B22ECA">
        <w:rPr>
          <w:lang w:eastAsia="ko-KR"/>
        </w:rPr>
        <w:t xml:space="preserve">: </w:t>
      </w:r>
      <w:r>
        <w:rPr>
          <w:rFonts w:hint="eastAsia"/>
          <w:lang w:eastAsia="ko-KR"/>
        </w:rPr>
        <w:t xml:space="preserve">In the NR </w:t>
      </w:r>
      <w:r w:rsidR="006C1A37">
        <w:rPr>
          <w:rFonts w:hint="eastAsia"/>
          <w:lang w:eastAsia="ko-KR"/>
        </w:rPr>
        <w:t>study</w:t>
      </w:r>
      <w:r>
        <w:rPr>
          <w:rFonts w:hint="eastAsia"/>
          <w:lang w:eastAsia="ko-KR"/>
        </w:rPr>
        <w:t xml:space="preserve">, the effect of the subcarrier spacing on the spectrum efficiency </w:t>
      </w:r>
      <w:proofErr w:type="gramStart"/>
      <w:r>
        <w:rPr>
          <w:rFonts w:hint="eastAsia"/>
          <w:lang w:eastAsia="ko-KR"/>
        </w:rPr>
        <w:t>should be considered</w:t>
      </w:r>
      <w:proofErr w:type="gramEnd"/>
      <w:r>
        <w:rPr>
          <w:rFonts w:hint="eastAsia"/>
          <w:lang w:eastAsia="ko-KR"/>
        </w:rPr>
        <w:t>.</w:t>
      </w:r>
    </w:p>
    <w:p w14:paraId="11B49AD7" w14:textId="76531A30"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61748E96" w14:textId="03CB2150" w:rsidR="00777285" w:rsidRPr="006C1A37" w:rsidRDefault="006C1A37" w:rsidP="00F638F7">
      <w:pPr>
        <w:spacing w:after="180"/>
        <w:rPr>
          <w:lang w:eastAsia="ko-KR"/>
        </w:rPr>
      </w:pPr>
      <w:r w:rsidRPr="00D12E34">
        <w:rPr>
          <w:rFonts w:hint="eastAsia"/>
          <w:szCs w:val="22"/>
          <w:lang w:eastAsia="ko-KR"/>
        </w:rPr>
        <w:t xml:space="preserve">In this contribution, we </w:t>
      </w:r>
      <w:r>
        <w:rPr>
          <w:rFonts w:hint="eastAsia"/>
          <w:szCs w:val="22"/>
          <w:lang w:eastAsia="ko-KR"/>
        </w:rPr>
        <w:t xml:space="preserve">provided </w:t>
      </w:r>
      <w:r>
        <w:rPr>
          <w:rFonts w:hint="eastAsia"/>
          <w:szCs w:val="22"/>
          <w:lang w:eastAsia="ko-KR"/>
        </w:rPr>
        <w:t xml:space="preserve">candidate numerology sets </w:t>
      </w:r>
      <w:r>
        <w:rPr>
          <w:rFonts w:hint="eastAsia"/>
          <w:szCs w:val="22"/>
          <w:lang w:eastAsia="ko-KR"/>
        </w:rPr>
        <w:t xml:space="preserve">and evaluated the link-level performance in order to find the suitable subcarrier </w:t>
      </w:r>
      <w:r w:rsidR="00F638F7">
        <w:rPr>
          <w:rFonts w:hint="eastAsia"/>
          <w:szCs w:val="22"/>
          <w:lang w:eastAsia="ko-KR"/>
        </w:rPr>
        <w:t xml:space="preserve">spacing values for the considered channel model, MCS, </w:t>
      </w:r>
      <w:r>
        <w:rPr>
          <w:rFonts w:hint="eastAsia"/>
          <w:szCs w:val="22"/>
          <w:lang w:eastAsia="ko-KR"/>
        </w:rPr>
        <w:t xml:space="preserve">and mobility scenarios. </w:t>
      </w:r>
      <w:r w:rsidR="00F638F7">
        <w:rPr>
          <w:rFonts w:hint="eastAsia"/>
          <w:szCs w:val="22"/>
          <w:lang w:eastAsia="ko-KR"/>
        </w:rPr>
        <w:t xml:space="preserve">Throughout extensive link-level simulations both at the 4 GHz and 30 GHz frequency bands, </w:t>
      </w:r>
      <w:r w:rsidR="00F638F7">
        <w:rPr>
          <w:rFonts w:hint="eastAsia"/>
          <w:lang w:eastAsia="ko-KR"/>
        </w:rPr>
        <w:t xml:space="preserve">we </w:t>
      </w:r>
      <w:r w:rsidR="00AF76C7" w:rsidRPr="006C1A37">
        <w:rPr>
          <w:lang w:eastAsia="ko-KR"/>
        </w:rPr>
        <w:t>f</w:t>
      </w:r>
      <w:r w:rsidR="0011045B" w:rsidRPr="006C1A37">
        <w:rPr>
          <w:lang w:eastAsia="ko-KR"/>
        </w:rPr>
        <w:t>ound the following</w:t>
      </w:r>
      <w:r w:rsidR="00392CDE" w:rsidRPr="006C1A37">
        <w:rPr>
          <w:rFonts w:hint="eastAsia"/>
          <w:lang w:eastAsia="ko-KR"/>
        </w:rPr>
        <w:t>s.</w:t>
      </w:r>
    </w:p>
    <w:p w14:paraId="1D6C62CB" w14:textId="77777777" w:rsidR="006C1A37" w:rsidRDefault="006C1A37" w:rsidP="006C1A37">
      <w:pPr>
        <w:spacing w:after="180" w:line="336" w:lineRule="auto"/>
        <w:rPr>
          <w:rFonts w:hint="eastAsia"/>
          <w:lang w:eastAsia="ko-KR"/>
        </w:rPr>
      </w:pPr>
      <w:r w:rsidRPr="00B22ECA">
        <w:rPr>
          <w:b/>
          <w:lang w:eastAsia="ko-KR"/>
        </w:rPr>
        <w:t xml:space="preserve">Observation </w:t>
      </w:r>
      <w:r w:rsidRPr="00B22ECA">
        <w:rPr>
          <w:rFonts w:hint="eastAsia"/>
          <w:b/>
          <w:lang w:eastAsia="ko-KR"/>
        </w:rPr>
        <w:t>1</w:t>
      </w:r>
      <w:r w:rsidRPr="00B22ECA">
        <w:rPr>
          <w:lang w:eastAsia="ko-KR"/>
        </w:rPr>
        <w:t xml:space="preserve">: </w:t>
      </w:r>
      <w:r>
        <w:rPr>
          <w:lang w:eastAsia="ko-KR"/>
        </w:rPr>
        <w:t xml:space="preserve">At the 4 GHz frequency band, the following subcarrier spacing values </w:t>
      </w:r>
      <w:proofErr w:type="gramStart"/>
      <w:r>
        <w:rPr>
          <w:lang w:eastAsia="ko-KR"/>
        </w:rPr>
        <w:t>can be used</w:t>
      </w:r>
      <w:proofErr w:type="gramEnd"/>
      <w:r>
        <w:rPr>
          <w:lang w:eastAsia="ko-KR"/>
        </w:rPr>
        <w:t xml:space="preserve"> without severe performance loss.</w:t>
      </w:r>
    </w:p>
    <w:tbl>
      <w:tblPr>
        <w:tblStyle w:val="af9"/>
        <w:tblW w:w="0" w:type="auto"/>
        <w:jc w:val="center"/>
        <w:tblLook w:val="04A0" w:firstRow="1" w:lastRow="0" w:firstColumn="1" w:lastColumn="0" w:noHBand="0" w:noVBand="1"/>
      </w:tblPr>
      <w:tblGrid>
        <w:gridCol w:w="1668"/>
        <w:gridCol w:w="992"/>
        <w:gridCol w:w="2158"/>
        <w:gridCol w:w="2158"/>
        <w:gridCol w:w="2159"/>
      </w:tblGrid>
      <w:tr w:rsidR="006C1A37" w14:paraId="6846C7B3" w14:textId="77777777" w:rsidTr="009E7D05">
        <w:trPr>
          <w:jc w:val="center"/>
        </w:trPr>
        <w:tc>
          <w:tcPr>
            <w:tcW w:w="1668" w:type="dxa"/>
            <w:vMerge w:val="restart"/>
            <w:vAlign w:val="center"/>
          </w:tcPr>
          <w:p w14:paraId="45AA128A" w14:textId="77777777" w:rsidR="006C1A37" w:rsidRDefault="006C1A37" w:rsidP="009E7D05">
            <w:pPr>
              <w:spacing w:after="0" w:line="336" w:lineRule="auto"/>
              <w:jc w:val="center"/>
              <w:rPr>
                <w:lang w:eastAsia="ko-KR"/>
              </w:rPr>
            </w:pPr>
            <w:r>
              <w:rPr>
                <w:rFonts w:hint="eastAsia"/>
                <w:lang w:eastAsia="ko-KR"/>
              </w:rPr>
              <w:t>Channel type</w:t>
            </w:r>
          </w:p>
        </w:tc>
        <w:tc>
          <w:tcPr>
            <w:tcW w:w="992" w:type="dxa"/>
            <w:vMerge w:val="restart"/>
            <w:vAlign w:val="center"/>
          </w:tcPr>
          <w:p w14:paraId="28960CF4" w14:textId="77777777" w:rsidR="006C1A37" w:rsidRDefault="006C1A37" w:rsidP="009E7D05">
            <w:pPr>
              <w:spacing w:after="0" w:line="336" w:lineRule="auto"/>
              <w:jc w:val="center"/>
              <w:rPr>
                <w:lang w:eastAsia="ko-KR"/>
              </w:rPr>
            </w:pPr>
            <w:r>
              <w:rPr>
                <w:rFonts w:hint="eastAsia"/>
                <w:lang w:eastAsia="ko-KR"/>
              </w:rPr>
              <w:t>DS</w:t>
            </w:r>
          </w:p>
        </w:tc>
        <w:tc>
          <w:tcPr>
            <w:tcW w:w="6475" w:type="dxa"/>
            <w:gridSpan w:val="3"/>
            <w:vAlign w:val="center"/>
          </w:tcPr>
          <w:p w14:paraId="1F7BB7CC" w14:textId="77777777" w:rsidR="006C1A37" w:rsidRDefault="006C1A37" w:rsidP="009E7D05">
            <w:pPr>
              <w:spacing w:after="0" w:line="336" w:lineRule="auto"/>
              <w:jc w:val="center"/>
              <w:rPr>
                <w:lang w:eastAsia="ko-KR"/>
              </w:rPr>
            </w:pPr>
            <w:r>
              <w:rPr>
                <w:rFonts w:hint="eastAsia"/>
                <w:lang w:eastAsia="ko-KR"/>
              </w:rPr>
              <w:t>Acceptable subcarrier spacing values (kHz)</w:t>
            </w:r>
          </w:p>
        </w:tc>
      </w:tr>
      <w:tr w:rsidR="006C1A37" w14:paraId="081D6F76" w14:textId="77777777" w:rsidTr="009E7D05">
        <w:trPr>
          <w:jc w:val="center"/>
        </w:trPr>
        <w:tc>
          <w:tcPr>
            <w:tcW w:w="1668" w:type="dxa"/>
            <w:vMerge/>
            <w:vAlign w:val="center"/>
          </w:tcPr>
          <w:p w14:paraId="7E681FE0" w14:textId="77777777" w:rsidR="006C1A37" w:rsidRDefault="006C1A37" w:rsidP="009E7D05">
            <w:pPr>
              <w:spacing w:after="0" w:line="336" w:lineRule="auto"/>
              <w:jc w:val="center"/>
              <w:rPr>
                <w:lang w:eastAsia="ko-KR"/>
              </w:rPr>
            </w:pPr>
          </w:p>
        </w:tc>
        <w:tc>
          <w:tcPr>
            <w:tcW w:w="992" w:type="dxa"/>
            <w:vMerge/>
            <w:vAlign w:val="center"/>
          </w:tcPr>
          <w:p w14:paraId="7B9BCC42" w14:textId="77777777" w:rsidR="006C1A37" w:rsidRDefault="006C1A37" w:rsidP="009E7D05">
            <w:pPr>
              <w:spacing w:after="0" w:line="336" w:lineRule="auto"/>
              <w:jc w:val="center"/>
              <w:rPr>
                <w:lang w:eastAsia="ko-KR"/>
              </w:rPr>
            </w:pPr>
          </w:p>
        </w:tc>
        <w:tc>
          <w:tcPr>
            <w:tcW w:w="2158" w:type="dxa"/>
            <w:vAlign w:val="center"/>
          </w:tcPr>
          <w:p w14:paraId="22F7F1CB" w14:textId="77777777" w:rsidR="006C1A37" w:rsidRDefault="006C1A37" w:rsidP="009E7D05">
            <w:pPr>
              <w:spacing w:after="0" w:line="336" w:lineRule="auto"/>
              <w:jc w:val="center"/>
              <w:rPr>
                <w:lang w:eastAsia="ko-KR"/>
              </w:rPr>
            </w:pPr>
            <w:r>
              <w:rPr>
                <w:rFonts w:hint="eastAsia"/>
                <w:lang w:eastAsia="ko-KR"/>
              </w:rPr>
              <w:t>Speed = 100km/h</w:t>
            </w:r>
          </w:p>
        </w:tc>
        <w:tc>
          <w:tcPr>
            <w:tcW w:w="2158" w:type="dxa"/>
            <w:vAlign w:val="center"/>
          </w:tcPr>
          <w:p w14:paraId="1D03CF4A" w14:textId="77777777" w:rsidR="006C1A37" w:rsidRDefault="006C1A37" w:rsidP="009E7D05">
            <w:pPr>
              <w:spacing w:after="0" w:line="336" w:lineRule="auto"/>
              <w:jc w:val="center"/>
              <w:rPr>
                <w:lang w:eastAsia="ko-KR"/>
              </w:rPr>
            </w:pPr>
            <w:r>
              <w:rPr>
                <w:rFonts w:hint="eastAsia"/>
                <w:lang w:eastAsia="ko-KR"/>
              </w:rPr>
              <w:t>Speed = 300km/h</w:t>
            </w:r>
          </w:p>
        </w:tc>
        <w:tc>
          <w:tcPr>
            <w:tcW w:w="2159" w:type="dxa"/>
            <w:vAlign w:val="center"/>
          </w:tcPr>
          <w:p w14:paraId="36341BDB" w14:textId="77777777" w:rsidR="006C1A37" w:rsidRDefault="006C1A37" w:rsidP="009E7D05">
            <w:pPr>
              <w:spacing w:after="0" w:line="336" w:lineRule="auto"/>
              <w:jc w:val="center"/>
              <w:rPr>
                <w:lang w:eastAsia="ko-KR"/>
              </w:rPr>
            </w:pPr>
            <w:r>
              <w:rPr>
                <w:rFonts w:hint="eastAsia"/>
                <w:lang w:eastAsia="ko-KR"/>
              </w:rPr>
              <w:t>Speed = 500km/h</w:t>
            </w:r>
          </w:p>
        </w:tc>
      </w:tr>
      <w:tr w:rsidR="006C1A37" w14:paraId="1A9B95DC" w14:textId="77777777" w:rsidTr="009E7D05">
        <w:trPr>
          <w:jc w:val="center"/>
        </w:trPr>
        <w:tc>
          <w:tcPr>
            <w:tcW w:w="1668" w:type="dxa"/>
            <w:vMerge w:val="restart"/>
            <w:vAlign w:val="center"/>
          </w:tcPr>
          <w:p w14:paraId="6C49BF9B" w14:textId="77777777" w:rsidR="006C1A37" w:rsidRDefault="006C1A37" w:rsidP="009E7D05">
            <w:pPr>
              <w:spacing w:after="0" w:line="336" w:lineRule="auto"/>
              <w:jc w:val="center"/>
              <w:rPr>
                <w:lang w:eastAsia="ko-KR"/>
              </w:rPr>
            </w:pPr>
            <w:r>
              <w:rPr>
                <w:rFonts w:hint="eastAsia"/>
                <w:lang w:eastAsia="ko-KR"/>
              </w:rPr>
              <w:t>TDL-A</w:t>
            </w:r>
          </w:p>
        </w:tc>
        <w:tc>
          <w:tcPr>
            <w:tcW w:w="992" w:type="dxa"/>
            <w:vAlign w:val="center"/>
          </w:tcPr>
          <w:p w14:paraId="644890EC" w14:textId="77777777" w:rsidR="006C1A37" w:rsidRDefault="006C1A37" w:rsidP="009E7D05">
            <w:pPr>
              <w:spacing w:after="0" w:line="336" w:lineRule="auto"/>
              <w:jc w:val="center"/>
              <w:rPr>
                <w:lang w:eastAsia="ko-KR"/>
              </w:rPr>
            </w:pPr>
            <w:r>
              <w:rPr>
                <w:rFonts w:hint="eastAsia"/>
                <w:lang w:eastAsia="ko-KR"/>
              </w:rPr>
              <w:t>10ns</w:t>
            </w:r>
          </w:p>
        </w:tc>
        <w:tc>
          <w:tcPr>
            <w:tcW w:w="2158" w:type="dxa"/>
            <w:vAlign w:val="center"/>
          </w:tcPr>
          <w:p w14:paraId="4EEC9210" w14:textId="77777777" w:rsidR="006C1A37" w:rsidRDefault="006C1A37" w:rsidP="009E7D05">
            <w:pPr>
              <w:spacing w:after="0" w:line="336" w:lineRule="auto"/>
              <w:jc w:val="center"/>
              <w:rPr>
                <w:lang w:eastAsia="ko-KR"/>
              </w:rPr>
            </w:pPr>
            <w:r>
              <w:rPr>
                <w:rFonts w:hint="eastAsia"/>
                <w:lang w:eastAsia="ko-KR"/>
              </w:rPr>
              <w:t>15, 30, 60, 120</w:t>
            </w:r>
          </w:p>
        </w:tc>
        <w:tc>
          <w:tcPr>
            <w:tcW w:w="2158" w:type="dxa"/>
            <w:vAlign w:val="center"/>
          </w:tcPr>
          <w:p w14:paraId="64AC51F7" w14:textId="77777777" w:rsidR="006C1A37" w:rsidRDefault="006C1A37" w:rsidP="009E7D05">
            <w:pPr>
              <w:spacing w:after="0" w:line="336" w:lineRule="auto"/>
              <w:jc w:val="center"/>
              <w:rPr>
                <w:lang w:eastAsia="ko-KR"/>
              </w:rPr>
            </w:pPr>
            <w:r>
              <w:rPr>
                <w:rFonts w:hint="eastAsia"/>
                <w:lang w:eastAsia="ko-KR"/>
              </w:rPr>
              <w:t>15, 30, 60, 120</w:t>
            </w:r>
          </w:p>
        </w:tc>
        <w:tc>
          <w:tcPr>
            <w:tcW w:w="2159" w:type="dxa"/>
            <w:vAlign w:val="center"/>
          </w:tcPr>
          <w:p w14:paraId="41D16EFC" w14:textId="77777777" w:rsidR="006C1A37" w:rsidRDefault="006C1A37" w:rsidP="009E7D05">
            <w:pPr>
              <w:spacing w:after="0" w:line="336" w:lineRule="auto"/>
              <w:jc w:val="center"/>
              <w:rPr>
                <w:lang w:eastAsia="ko-KR"/>
              </w:rPr>
            </w:pPr>
            <w:r>
              <w:rPr>
                <w:rFonts w:hint="eastAsia"/>
                <w:lang w:eastAsia="ko-KR"/>
              </w:rPr>
              <w:t>30, 60, 120</w:t>
            </w:r>
          </w:p>
        </w:tc>
      </w:tr>
      <w:tr w:rsidR="006C1A37" w14:paraId="00E0A204" w14:textId="77777777" w:rsidTr="009E7D05">
        <w:trPr>
          <w:jc w:val="center"/>
        </w:trPr>
        <w:tc>
          <w:tcPr>
            <w:tcW w:w="1668" w:type="dxa"/>
            <w:vMerge/>
            <w:vAlign w:val="center"/>
          </w:tcPr>
          <w:p w14:paraId="5DD0EA5E" w14:textId="77777777" w:rsidR="006C1A37" w:rsidRDefault="006C1A37" w:rsidP="009E7D05">
            <w:pPr>
              <w:spacing w:after="0" w:line="336" w:lineRule="auto"/>
              <w:jc w:val="center"/>
              <w:rPr>
                <w:lang w:eastAsia="ko-KR"/>
              </w:rPr>
            </w:pPr>
          </w:p>
        </w:tc>
        <w:tc>
          <w:tcPr>
            <w:tcW w:w="992" w:type="dxa"/>
            <w:vAlign w:val="center"/>
          </w:tcPr>
          <w:p w14:paraId="32BC02FF" w14:textId="77777777" w:rsidR="006C1A37" w:rsidRDefault="006C1A37" w:rsidP="009E7D05">
            <w:pPr>
              <w:spacing w:after="0" w:line="336" w:lineRule="auto"/>
              <w:jc w:val="center"/>
              <w:rPr>
                <w:lang w:eastAsia="ko-KR"/>
              </w:rPr>
            </w:pPr>
            <w:r>
              <w:rPr>
                <w:rFonts w:hint="eastAsia"/>
                <w:lang w:eastAsia="ko-KR"/>
              </w:rPr>
              <w:t>30ns</w:t>
            </w:r>
          </w:p>
        </w:tc>
        <w:tc>
          <w:tcPr>
            <w:tcW w:w="2158" w:type="dxa"/>
            <w:vAlign w:val="center"/>
          </w:tcPr>
          <w:p w14:paraId="71CBCB39" w14:textId="77777777" w:rsidR="006C1A37" w:rsidRDefault="006C1A37" w:rsidP="009E7D05">
            <w:pPr>
              <w:spacing w:after="0" w:line="336" w:lineRule="auto"/>
              <w:jc w:val="center"/>
              <w:rPr>
                <w:lang w:eastAsia="ko-KR"/>
              </w:rPr>
            </w:pPr>
            <w:r>
              <w:rPr>
                <w:rFonts w:hint="eastAsia"/>
                <w:lang w:eastAsia="ko-KR"/>
              </w:rPr>
              <w:t>15, 30, 60, 120</w:t>
            </w:r>
          </w:p>
        </w:tc>
        <w:tc>
          <w:tcPr>
            <w:tcW w:w="2158" w:type="dxa"/>
            <w:vAlign w:val="center"/>
          </w:tcPr>
          <w:p w14:paraId="32403AB3" w14:textId="77777777" w:rsidR="006C1A37" w:rsidRDefault="006C1A37" w:rsidP="009E7D05">
            <w:pPr>
              <w:spacing w:after="0" w:line="336" w:lineRule="auto"/>
              <w:jc w:val="center"/>
              <w:rPr>
                <w:lang w:eastAsia="ko-KR"/>
              </w:rPr>
            </w:pPr>
            <w:r>
              <w:rPr>
                <w:rFonts w:hint="eastAsia"/>
                <w:lang w:eastAsia="ko-KR"/>
              </w:rPr>
              <w:t>15, 30, 60, 120</w:t>
            </w:r>
          </w:p>
        </w:tc>
        <w:tc>
          <w:tcPr>
            <w:tcW w:w="2159" w:type="dxa"/>
            <w:vAlign w:val="center"/>
          </w:tcPr>
          <w:p w14:paraId="6518BB91" w14:textId="77777777" w:rsidR="006C1A37" w:rsidRDefault="006C1A37" w:rsidP="009E7D05">
            <w:pPr>
              <w:spacing w:after="0" w:line="336" w:lineRule="auto"/>
              <w:jc w:val="center"/>
              <w:rPr>
                <w:lang w:eastAsia="ko-KR"/>
              </w:rPr>
            </w:pPr>
            <w:r>
              <w:rPr>
                <w:rFonts w:hint="eastAsia"/>
                <w:lang w:eastAsia="ko-KR"/>
              </w:rPr>
              <w:t>30, 60, 120</w:t>
            </w:r>
          </w:p>
        </w:tc>
      </w:tr>
      <w:tr w:rsidR="006C1A37" w14:paraId="56C88E06" w14:textId="77777777" w:rsidTr="009E7D05">
        <w:trPr>
          <w:jc w:val="center"/>
        </w:trPr>
        <w:tc>
          <w:tcPr>
            <w:tcW w:w="1668" w:type="dxa"/>
            <w:vMerge w:val="restart"/>
            <w:vAlign w:val="center"/>
          </w:tcPr>
          <w:p w14:paraId="44B41BFD" w14:textId="77777777" w:rsidR="006C1A37" w:rsidRDefault="006C1A37" w:rsidP="009E7D05">
            <w:pPr>
              <w:spacing w:after="0" w:line="336" w:lineRule="auto"/>
              <w:jc w:val="center"/>
              <w:rPr>
                <w:lang w:eastAsia="ko-KR"/>
              </w:rPr>
            </w:pPr>
            <w:r>
              <w:rPr>
                <w:rFonts w:hint="eastAsia"/>
                <w:lang w:eastAsia="ko-KR"/>
              </w:rPr>
              <w:t>TDL-C</w:t>
            </w:r>
          </w:p>
        </w:tc>
        <w:tc>
          <w:tcPr>
            <w:tcW w:w="992" w:type="dxa"/>
            <w:vAlign w:val="center"/>
          </w:tcPr>
          <w:p w14:paraId="4CA29D04" w14:textId="77777777" w:rsidR="006C1A37" w:rsidRDefault="006C1A37" w:rsidP="009E7D05">
            <w:pPr>
              <w:spacing w:after="0" w:line="336" w:lineRule="auto"/>
              <w:jc w:val="center"/>
              <w:rPr>
                <w:lang w:eastAsia="ko-KR"/>
              </w:rPr>
            </w:pPr>
            <w:r>
              <w:rPr>
                <w:rFonts w:hint="eastAsia"/>
                <w:lang w:eastAsia="ko-KR"/>
              </w:rPr>
              <w:t>300ns</w:t>
            </w:r>
          </w:p>
        </w:tc>
        <w:tc>
          <w:tcPr>
            <w:tcW w:w="2158" w:type="dxa"/>
            <w:vAlign w:val="center"/>
          </w:tcPr>
          <w:p w14:paraId="156E7B2C" w14:textId="77777777" w:rsidR="006C1A37" w:rsidRDefault="006C1A37" w:rsidP="009E7D05">
            <w:pPr>
              <w:spacing w:after="0" w:line="336" w:lineRule="auto"/>
              <w:jc w:val="center"/>
              <w:rPr>
                <w:lang w:eastAsia="ko-KR"/>
              </w:rPr>
            </w:pPr>
            <w:r>
              <w:rPr>
                <w:rFonts w:hint="eastAsia"/>
                <w:lang w:eastAsia="ko-KR"/>
              </w:rPr>
              <w:t>15, 30</w:t>
            </w:r>
          </w:p>
        </w:tc>
        <w:tc>
          <w:tcPr>
            <w:tcW w:w="2158" w:type="dxa"/>
            <w:vAlign w:val="center"/>
          </w:tcPr>
          <w:p w14:paraId="4A77FCDC" w14:textId="77777777" w:rsidR="006C1A37" w:rsidRDefault="006C1A37" w:rsidP="009E7D05">
            <w:pPr>
              <w:spacing w:after="0" w:line="336" w:lineRule="auto"/>
              <w:jc w:val="center"/>
              <w:rPr>
                <w:lang w:eastAsia="ko-KR"/>
              </w:rPr>
            </w:pPr>
            <w:r>
              <w:rPr>
                <w:rFonts w:hint="eastAsia"/>
                <w:lang w:eastAsia="ko-KR"/>
              </w:rPr>
              <w:t>15, 30</w:t>
            </w:r>
          </w:p>
        </w:tc>
        <w:tc>
          <w:tcPr>
            <w:tcW w:w="2159" w:type="dxa"/>
            <w:vAlign w:val="center"/>
          </w:tcPr>
          <w:p w14:paraId="782C4E66" w14:textId="77777777" w:rsidR="006C1A37" w:rsidRDefault="006C1A37" w:rsidP="009E7D05">
            <w:pPr>
              <w:spacing w:after="0" w:line="336" w:lineRule="auto"/>
              <w:jc w:val="center"/>
              <w:rPr>
                <w:lang w:eastAsia="ko-KR"/>
              </w:rPr>
            </w:pPr>
            <w:r>
              <w:rPr>
                <w:rFonts w:hint="eastAsia"/>
                <w:lang w:eastAsia="ko-KR"/>
              </w:rPr>
              <w:t>30</w:t>
            </w:r>
          </w:p>
        </w:tc>
      </w:tr>
      <w:tr w:rsidR="006C1A37" w14:paraId="2FDBD526" w14:textId="77777777" w:rsidTr="009E7D05">
        <w:trPr>
          <w:jc w:val="center"/>
        </w:trPr>
        <w:tc>
          <w:tcPr>
            <w:tcW w:w="1668" w:type="dxa"/>
            <w:vMerge/>
            <w:vAlign w:val="center"/>
          </w:tcPr>
          <w:p w14:paraId="66FD5677" w14:textId="77777777" w:rsidR="006C1A37" w:rsidRDefault="006C1A37" w:rsidP="009E7D05">
            <w:pPr>
              <w:spacing w:after="0" w:line="336" w:lineRule="auto"/>
              <w:jc w:val="center"/>
              <w:rPr>
                <w:lang w:eastAsia="ko-KR"/>
              </w:rPr>
            </w:pPr>
          </w:p>
        </w:tc>
        <w:tc>
          <w:tcPr>
            <w:tcW w:w="992" w:type="dxa"/>
            <w:vAlign w:val="center"/>
          </w:tcPr>
          <w:p w14:paraId="1FEB0EB7" w14:textId="77777777" w:rsidR="006C1A37" w:rsidRDefault="006C1A37" w:rsidP="009E7D05">
            <w:pPr>
              <w:spacing w:after="0" w:line="336" w:lineRule="auto"/>
              <w:jc w:val="center"/>
              <w:rPr>
                <w:lang w:eastAsia="ko-KR"/>
              </w:rPr>
            </w:pPr>
            <w:r>
              <w:rPr>
                <w:rFonts w:hint="eastAsia"/>
                <w:lang w:eastAsia="ko-KR"/>
              </w:rPr>
              <w:t>1000ns</w:t>
            </w:r>
          </w:p>
        </w:tc>
        <w:tc>
          <w:tcPr>
            <w:tcW w:w="2158" w:type="dxa"/>
            <w:vAlign w:val="center"/>
          </w:tcPr>
          <w:p w14:paraId="17A04325" w14:textId="77777777" w:rsidR="006C1A37" w:rsidRDefault="006C1A37" w:rsidP="009E7D05">
            <w:pPr>
              <w:spacing w:after="0" w:line="336" w:lineRule="auto"/>
              <w:jc w:val="center"/>
              <w:rPr>
                <w:lang w:eastAsia="ko-KR"/>
              </w:rPr>
            </w:pPr>
            <w:r>
              <w:rPr>
                <w:rFonts w:hint="eastAsia"/>
                <w:lang w:eastAsia="ko-KR"/>
              </w:rPr>
              <w:t>15</w:t>
            </w:r>
          </w:p>
        </w:tc>
        <w:tc>
          <w:tcPr>
            <w:tcW w:w="2158" w:type="dxa"/>
            <w:vAlign w:val="center"/>
          </w:tcPr>
          <w:p w14:paraId="7A3CB2E9" w14:textId="77777777" w:rsidR="006C1A37" w:rsidRDefault="006C1A37" w:rsidP="009E7D05">
            <w:pPr>
              <w:spacing w:after="0" w:line="336" w:lineRule="auto"/>
              <w:jc w:val="center"/>
              <w:rPr>
                <w:lang w:eastAsia="ko-KR"/>
              </w:rPr>
            </w:pPr>
            <w:r>
              <w:rPr>
                <w:rFonts w:hint="eastAsia"/>
                <w:lang w:eastAsia="ko-KR"/>
              </w:rPr>
              <w:t>15</w:t>
            </w:r>
          </w:p>
        </w:tc>
        <w:tc>
          <w:tcPr>
            <w:tcW w:w="2159" w:type="dxa"/>
            <w:vAlign w:val="center"/>
          </w:tcPr>
          <w:p w14:paraId="05A897FF" w14:textId="77777777" w:rsidR="006C1A37" w:rsidRDefault="006C1A37" w:rsidP="009E7D05">
            <w:pPr>
              <w:spacing w:after="0" w:line="336" w:lineRule="auto"/>
              <w:jc w:val="center"/>
              <w:rPr>
                <w:lang w:eastAsia="ko-KR"/>
              </w:rPr>
            </w:pPr>
            <w:r>
              <w:rPr>
                <w:rFonts w:hint="eastAsia"/>
                <w:lang w:eastAsia="ko-KR"/>
              </w:rPr>
              <w:t>15</w:t>
            </w:r>
          </w:p>
        </w:tc>
      </w:tr>
      <w:tr w:rsidR="006C1A37" w14:paraId="4FDA7921" w14:textId="77777777" w:rsidTr="009E7D05">
        <w:trPr>
          <w:jc w:val="center"/>
        </w:trPr>
        <w:tc>
          <w:tcPr>
            <w:tcW w:w="1668" w:type="dxa"/>
            <w:vMerge w:val="restart"/>
            <w:vAlign w:val="center"/>
          </w:tcPr>
          <w:p w14:paraId="1F8CDF89" w14:textId="77777777" w:rsidR="006C1A37" w:rsidRDefault="006C1A37" w:rsidP="009E7D05">
            <w:pPr>
              <w:spacing w:after="0" w:line="336" w:lineRule="auto"/>
              <w:jc w:val="center"/>
              <w:rPr>
                <w:lang w:eastAsia="ko-KR"/>
              </w:rPr>
            </w:pPr>
            <w:r>
              <w:rPr>
                <w:rFonts w:hint="eastAsia"/>
                <w:lang w:eastAsia="ko-KR"/>
              </w:rPr>
              <w:t>TDL-D</w:t>
            </w:r>
          </w:p>
        </w:tc>
        <w:tc>
          <w:tcPr>
            <w:tcW w:w="992" w:type="dxa"/>
            <w:vAlign w:val="center"/>
          </w:tcPr>
          <w:p w14:paraId="7A683E3E" w14:textId="77777777" w:rsidR="006C1A37" w:rsidRDefault="006C1A37" w:rsidP="009E7D05">
            <w:pPr>
              <w:spacing w:after="0" w:line="336" w:lineRule="auto"/>
              <w:jc w:val="center"/>
              <w:rPr>
                <w:lang w:eastAsia="ko-KR"/>
              </w:rPr>
            </w:pPr>
            <w:r>
              <w:rPr>
                <w:rFonts w:hint="eastAsia"/>
                <w:lang w:eastAsia="ko-KR"/>
              </w:rPr>
              <w:t>10ns</w:t>
            </w:r>
          </w:p>
        </w:tc>
        <w:tc>
          <w:tcPr>
            <w:tcW w:w="2158" w:type="dxa"/>
            <w:vAlign w:val="center"/>
          </w:tcPr>
          <w:p w14:paraId="0C28C890" w14:textId="77777777" w:rsidR="006C1A37" w:rsidRDefault="006C1A37" w:rsidP="009E7D05">
            <w:pPr>
              <w:spacing w:after="0" w:line="336" w:lineRule="auto"/>
              <w:jc w:val="center"/>
              <w:rPr>
                <w:lang w:eastAsia="ko-KR"/>
              </w:rPr>
            </w:pPr>
            <w:r>
              <w:rPr>
                <w:rFonts w:hint="eastAsia"/>
                <w:lang w:eastAsia="ko-KR"/>
              </w:rPr>
              <w:t>15, 30, 60, 120</w:t>
            </w:r>
          </w:p>
        </w:tc>
        <w:tc>
          <w:tcPr>
            <w:tcW w:w="2158" w:type="dxa"/>
            <w:vAlign w:val="center"/>
          </w:tcPr>
          <w:p w14:paraId="13A2EF57" w14:textId="77777777" w:rsidR="006C1A37" w:rsidRDefault="006C1A37" w:rsidP="009E7D05">
            <w:pPr>
              <w:spacing w:after="0" w:line="336" w:lineRule="auto"/>
              <w:jc w:val="center"/>
              <w:rPr>
                <w:lang w:eastAsia="ko-KR"/>
              </w:rPr>
            </w:pPr>
            <w:r>
              <w:rPr>
                <w:rFonts w:hint="eastAsia"/>
                <w:lang w:eastAsia="ko-KR"/>
              </w:rPr>
              <w:t>15, 30, 60, 120</w:t>
            </w:r>
          </w:p>
        </w:tc>
        <w:tc>
          <w:tcPr>
            <w:tcW w:w="2159" w:type="dxa"/>
            <w:vAlign w:val="center"/>
          </w:tcPr>
          <w:p w14:paraId="6CC4AAD4" w14:textId="77777777" w:rsidR="006C1A37" w:rsidRDefault="006C1A37" w:rsidP="009E7D05">
            <w:pPr>
              <w:spacing w:after="0" w:line="336" w:lineRule="auto"/>
              <w:jc w:val="center"/>
              <w:rPr>
                <w:lang w:eastAsia="ko-KR"/>
              </w:rPr>
            </w:pPr>
            <w:r>
              <w:rPr>
                <w:rFonts w:hint="eastAsia"/>
                <w:lang w:eastAsia="ko-KR"/>
              </w:rPr>
              <w:t>30, 60, 120</w:t>
            </w:r>
          </w:p>
        </w:tc>
      </w:tr>
      <w:tr w:rsidR="006C1A37" w14:paraId="4B48E295" w14:textId="77777777" w:rsidTr="009E7D05">
        <w:trPr>
          <w:jc w:val="center"/>
        </w:trPr>
        <w:tc>
          <w:tcPr>
            <w:tcW w:w="1668" w:type="dxa"/>
            <w:vMerge/>
            <w:vAlign w:val="center"/>
          </w:tcPr>
          <w:p w14:paraId="0B65D968" w14:textId="77777777" w:rsidR="006C1A37" w:rsidRDefault="006C1A37" w:rsidP="009E7D05">
            <w:pPr>
              <w:spacing w:after="0" w:line="336" w:lineRule="auto"/>
              <w:jc w:val="center"/>
              <w:rPr>
                <w:lang w:eastAsia="ko-KR"/>
              </w:rPr>
            </w:pPr>
          </w:p>
        </w:tc>
        <w:tc>
          <w:tcPr>
            <w:tcW w:w="992" w:type="dxa"/>
            <w:vAlign w:val="center"/>
          </w:tcPr>
          <w:p w14:paraId="5D522C44" w14:textId="77777777" w:rsidR="006C1A37" w:rsidRDefault="006C1A37" w:rsidP="009E7D05">
            <w:pPr>
              <w:spacing w:after="0" w:line="336" w:lineRule="auto"/>
              <w:jc w:val="center"/>
              <w:rPr>
                <w:lang w:eastAsia="ko-KR"/>
              </w:rPr>
            </w:pPr>
            <w:r>
              <w:rPr>
                <w:rFonts w:hint="eastAsia"/>
                <w:lang w:eastAsia="ko-KR"/>
              </w:rPr>
              <w:t>100ns</w:t>
            </w:r>
          </w:p>
        </w:tc>
        <w:tc>
          <w:tcPr>
            <w:tcW w:w="2158" w:type="dxa"/>
            <w:vAlign w:val="center"/>
          </w:tcPr>
          <w:p w14:paraId="34792377" w14:textId="77777777" w:rsidR="006C1A37" w:rsidRDefault="006C1A37" w:rsidP="009E7D05">
            <w:pPr>
              <w:spacing w:after="0" w:line="336" w:lineRule="auto"/>
              <w:jc w:val="center"/>
              <w:rPr>
                <w:lang w:eastAsia="ko-KR"/>
              </w:rPr>
            </w:pPr>
            <w:r>
              <w:rPr>
                <w:rFonts w:hint="eastAsia"/>
                <w:lang w:eastAsia="ko-KR"/>
              </w:rPr>
              <w:t>15, 30, 60</w:t>
            </w:r>
          </w:p>
        </w:tc>
        <w:tc>
          <w:tcPr>
            <w:tcW w:w="2158" w:type="dxa"/>
            <w:vAlign w:val="center"/>
          </w:tcPr>
          <w:p w14:paraId="26526240" w14:textId="77777777" w:rsidR="006C1A37" w:rsidRDefault="006C1A37" w:rsidP="009E7D05">
            <w:pPr>
              <w:spacing w:after="0" w:line="336" w:lineRule="auto"/>
              <w:jc w:val="center"/>
              <w:rPr>
                <w:lang w:eastAsia="ko-KR"/>
              </w:rPr>
            </w:pPr>
            <w:r>
              <w:rPr>
                <w:rFonts w:hint="eastAsia"/>
                <w:lang w:eastAsia="ko-KR"/>
              </w:rPr>
              <w:t>15, 30, 60</w:t>
            </w:r>
          </w:p>
        </w:tc>
        <w:tc>
          <w:tcPr>
            <w:tcW w:w="2159" w:type="dxa"/>
            <w:vAlign w:val="center"/>
          </w:tcPr>
          <w:p w14:paraId="418FF8CF" w14:textId="77777777" w:rsidR="006C1A37" w:rsidRDefault="006C1A37" w:rsidP="009E7D05">
            <w:pPr>
              <w:spacing w:after="0" w:line="336" w:lineRule="auto"/>
              <w:jc w:val="center"/>
              <w:rPr>
                <w:lang w:eastAsia="ko-KR"/>
              </w:rPr>
            </w:pPr>
            <w:r>
              <w:rPr>
                <w:rFonts w:hint="eastAsia"/>
                <w:lang w:eastAsia="ko-KR"/>
              </w:rPr>
              <w:t>15, 30, 60</w:t>
            </w:r>
          </w:p>
        </w:tc>
      </w:tr>
    </w:tbl>
    <w:p w14:paraId="6F67D728" w14:textId="77777777" w:rsidR="006C1A37" w:rsidRDefault="006C1A37" w:rsidP="006C1A37">
      <w:pPr>
        <w:spacing w:before="180" w:after="180" w:line="336" w:lineRule="auto"/>
        <w:rPr>
          <w:rFonts w:hint="eastAsia"/>
          <w:lang w:eastAsia="ko-KR"/>
        </w:rPr>
      </w:pPr>
      <w:r w:rsidRPr="00B22ECA">
        <w:rPr>
          <w:b/>
          <w:lang w:eastAsia="ko-KR"/>
        </w:rPr>
        <w:t xml:space="preserve">Observation </w:t>
      </w:r>
      <w:r>
        <w:rPr>
          <w:rFonts w:hint="eastAsia"/>
          <w:b/>
          <w:lang w:eastAsia="ko-KR"/>
        </w:rPr>
        <w:t>2</w:t>
      </w:r>
      <w:r w:rsidRPr="00B22ECA">
        <w:rPr>
          <w:lang w:eastAsia="ko-KR"/>
        </w:rPr>
        <w:t xml:space="preserve">: </w:t>
      </w:r>
      <w:r>
        <w:rPr>
          <w:lang w:eastAsia="ko-KR"/>
        </w:rPr>
        <w:t xml:space="preserve">At the </w:t>
      </w:r>
      <w:r>
        <w:rPr>
          <w:rFonts w:hint="eastAsia"/>
          <w:lang w:eastAsia="ko-KR"/>
        </w:rPr>
        <w:t>30</w:t>
      </w:r>
      <w:r>
        <w:rPr>
          <w:lang w:eastAsia="ko-KR"/>
        </w:rPr>
        <w:t xml:space="preserve"> GHz frequency band, the following subcarrier spacing values </w:t>
      </w:r>
      <w:proofErr w:type="gramStart"/>
      <w:r>
        <w:rPr>
          <w:lang w:eastAsia="ko-KR"/>
        </w:rPr>
        <w:t>can be used</w:t>
      </w:r>
      <w:proofErr w:type="gramEnd"/>
      <w:r>
        <w:rPr>
          <w:lang w:eastAsia="ko-KR"/>
        </w:rPr>
        <w:t xml:space="preserve"> without severe performance loss.</w:t>
      </w:r>
    </w:p>
    <w:tbl>
      <w:tblPr>
        <w:tblStyle w:val="af9"/>
        <w:tblW w:w="0" w:type="auto"/>
        <w:jc w:val="center"/>
        <w:tblLook w:val="04A0" w:firstRow="1" w:lastRow="0" w:firstColumn="1" w:lastColumn="0" w:noHBand="0" w:noVBand="1"/>
      </w:tblPr>
      <w:tblGrid>
        <w:gridCol w:w="1668"/>
        <w:gridCol w:w="992"/>
        <w:gridCol w:w="2158"/>
        <w:gridCol w:w="2158"/>
        <w:gridCol w:w="2159"/>
      </w:tblGrid>
      <w:tr w:rsidR="006C1A37" w14:paraId="7749E2FA" w14:textId="77777777" w:rsidTr="009E7D05">
        <w:trPr>
          <w:jc w:val="center"/>
        </w:trPr>
        <w:tc>
          <w:tcPr>
            <w:tcW w:w="1668" w:type="dxa"/>
            <w:vMerge w:val="restart"/>
            <w:vAlign w:val="center"/>
          </w:tcPr>
          <w:p w14:paraId="7DB60A85" w14:textId="77777777" w:rsidR="006C1A37" w:rsidRDefault="006C1A37" w:rsidP="009E7D05">
            <w:pPr>
              <w:spacing w:after="0" w:line="336" w:lineRule="auto"/>
              <w:jc w:val="center"/>
              <w:rPr>
                <w:lang w:eastAsia="ko-KR"/>
              </w:rPr>
            </w:pPr>
            <w:r>
              <w:rPr>
                <w:rFonts w:hint="eastAsia"/>
                <w:lang w:eastAsia="ko-KR"/>
              </w:rPr>
              <w:t>Channel type</w:t>
            </w:r>
          </w:p>
        </w:tc>
        <w:tc>
          <w:tcPr>
            <w:tcW w:w="992" w:type="dxa"/>
            <w:vMerge w:val="restart"/>
            <w:vAlign w:val="center"/>
          </w:tcPr>
          <w:p w14:paraId="4BBE8D39" w14:textId="77777777" w:rsidR="006C1A37" w:rsidRDefault="006C1A37" w:rsidP="009E7D05">
            <w:pPr>
              <w:spacing w:after="0" w:line="336" w:lineRule="auto"/>
              <w:jc w:val="center"/>
              <w:rPr>
                <w:lang w:eastAsia="ko-KR"/>
              </w:rPr>
            </w:pPr>
            <w:r>
              <w:rPr>
                <w:rFonts w:hint="eastAsia"/>
                <w:lang w:eastAsia="ko-KR"/>
              </w:rPr>
              <w:t>DS</w:t>
            </w:r>
          </w:p>
        </w:tc>
        <w:tc>
          <w:tcPr>
            <w:tcW w:w="6475" w:type="dxa"/>
            <w:gridSpan w:val="3"/>
            <w:vAlign w:val="center"/>
          </w:tcPr>
          <w:p w14:paraId="683C95C0" w14:textId="77777777" w:rsidR="006C1A37" w:rsidRDefault="006C1A37" w:rsidP="009E7D05">
            <w:pPr>
              <w:spacing w:after="0" w:line="336" w:lineRule="auto"/>
              <w:jc w:val="center"/>
              <w:rPr>
                <w:lang w:eastAsia="ko-KR"/>
              </w:rPr>
            </w:pPr>
            <w:r>
              <w:rPr>
                <w:rFonts w:hint="eastAsia"/>
                <w:lang w:eastAsia="ko-KR"/>
              </w:rPr>
              <w:t>Acceptable subcarrier spacing values (kHz)</w:t>
            </w:r>
          </w:p>
        </w:tc>
      </w:tr>
      <w:tr w:rsidR="006C1A37" w14:paraId="55C9E541" w14:textId="77777777" w:rsidTr="009E7D05">
        <w:trPr>
          <w:jc w:val="center"/>
        </w:trPr>
        <w:tc>
          <w:tcPr>
            <w:tcW w:w="1668" w:type="dxa"/>
            <w:vMerge/>
            <w:vAlign w:val="center"/>
          </w:tcPr>
          <w:p w14:paraId="6895972A" w14:textId="77777777" w:rsidR="006C1A37" w:rsidRDefault="006C1A37" w:rsidP="009E7D05">
            <w:pPr>
              <w:spacing w:after="0" w:line="336" w:lineRule="auto"/>
              <w:jc w:val="center"/>
              <w:rPr>
                <w:lang w:eastAsia="ko-KR"/>
              </w:rPr>
            </w:pPr>
          </w:p>
        </w:tc>
        <w:tc>
          <w:tcPr>
            <w:tcW w:w="992" w:type="dxa"/>
            <w:vMerge/>
            <w:vAlign w:val="center"/>
          </w:tcPr>
          <w:p w14:paraId="4DD51A52" w14:textId="77777777" w:rsidR="006C1A37" w:rsidRDefault="006C1A37" w:rsidP="009E7D05">
            <w:pPr>
              <w:spacing w:after="0" w:line="336" w:lineRule="auto"/>
              <w:jc w:val="center"/>
              <w:rPr>
                <w:lang w:eastAsia="ko-KR"/>
              </w:rPr>
            </w:pPr>
          </w:p>
        </w:tc>
        <w:tc>
          <w:tcPr>
            <w:tcW w:w="2158" w:type="dxa"/>
            <w:vAlign w:val="center"/>
          </w:tcPr>
          <w:p w14:paraId="035FA37E" w14:textId="77777777" w:rsidR="006C1A37" w:rsidRDefault="006C1A37" w:rsidP="009E7D05">
            <w:pPr>
              <w:spacing w:after="0" w:line="336" w:lineRule="auto"/>
              <w:jc w:val="center"/>
              <w:rPr>
                <w:lang w:eastAsia="ko-KR"/>
              </w:rPr>
            </w:pPr>
            <w:r>
              <w:rPr>
                <w:rFonts w:hint="eastAsia"/>
                <w:lang w:eastAsia="ko-KR"/>
              </w:rPr>
              <w:t>Speed = 100km/h</w:t>
            </w:r>
          </w:p>
        </w:tc>
        <w:tc>
          <w:tcPr>
            <w:tcW w:w="2158" w:type="dxa"/>
            <w:vAlign w:val="center"/>
          </w:tcPr>
          <w:p w14:paraId="070FDB3D" w14:textId="77777777" w:rsidR="006C1A37" w:rsidRDefault="006C1A37" w:rsidP="009E7D05">
            <w:pPr>
              <w:spacing w:after="0" w:line="336" w:lineRule="auto"/>
              <w:jc w:val="center"/>
              <w:rPr>
                <w:lang w:eastAsia="ko-KR"/>
              </w:rPr>
            </w:pPr>
            <w:r>
              <w:rPr>
                <w:rFonts w:hint="eastAsia"/>
                <w:lang w:eastAsia="ko-KR"/>
              </w:rPr>
              <w:t>Speed = 300km/h</w:t>
            </w:r>
          </w:p>
        </w:tc>
        <w:tc>
          <w:tcPr>
            <w:tcW w:w="2159" w:type="dxa"/>
            <w:vAlign w:val="center"/>
          </w:tcPr>
          <w:p w14:paraId="065A6B0F" w14:textId="77777777" w:rsidR="006C1A37" w:rsidRDefault="006C1A37" w:rsidP="009E7D05">
            <w:pPr>
              <w:spacing w:after="0" w:line="336" w:lineRule="auto"/>
              <w:jc w:val="center"/>
              <w:rPr>
                <w:lang w:eastAsia="ko-KR"/>
              </w:rPr>
            </w:pPr>
            <w:r>
              <w:rPr>
                <w:rFonts w:hint="eastAsia"/>
                <w:lang w:eastAsia="ko-KR"/>
              </w:rPr>
              <w:t>Speed = 500km/h</w:t>
            </w:r>
          </w:p>
        </w:tc>
      </w:tr>
      <w:tr w:rsidR="006C1A37" w14:paraId="7E23C03D" w14:textId="77777777" w:rsidTr="009E7D05">
        <w:trPr>
          <w:jc w:val="center"/>
        </w:trPr>
        <w:tc>
          <w:tcPr>
            <w:tcW w:w="1668" w:type="dxa"/>
            <w:vMerge w:val="restart"/>
            <w:vAlign w:val="center"/>
          </w:tcPr>
          <w:p w14:paraId="3D6CE167" w14:textId="77777777" w:rsidR="006C1A37" w:rsidRDefault="006C1A37" w:rsidP="009E7D05">
            <w:pPr>
              <w:spacing w:after="0" w:line="336" w:lineRule="auto"/>
              <w:jc w:val="center"/>
              <w:rPr>
                <w:lang w:eastAsia="ko-KR"/>
              </w:rPr>
            </w:pPr>
            <w:r>
              <w:rPr>
                <w:rFonts w:hint="eastAsia"/>
                <w:lang w:eastAsia="ko-KR"/>
              </w:rPr>
              <w:t>TDL-A</w:t>
            </w:r>
          </w:p>
        </w:tc>
        <w:tc>
          <w:tcPr>
            <w:tcW w:w="992" w:type="dxa"/>
            <w:vAlign w:val="center"/>
          </w:tcPr>
          <w:p w14:paraId="151010C0" w14:textId="77777777" w:rsidR="006C1A37" w:rsidRDefault="006C1A37" w:rsidP="009E7D05">
            <w:pPr>
              <w:spacing w:after="0" w:line="336" w:lineRule="auto"/>
              <w:jc w:val="center"/>
              <w:rPr>
                <w:lang w:eastAsia="ko-KR"/>
              </w:rPr>
            </w:pPr>
            <w:r>
              <w:rPr>
                <w:rFonts w:hint="eastAsia"/>
                <w:lang w:eastAsia="ko-KR"/>
              </w:rPr>
              <w:t>10ns</w:t>
            </w:r>
          </w:p>
        </w:tc>
        <w:tc>
          <w:tcPr>
            <w:tcW w:w="2158" w:type="dxa"/>
            <w:vAlign w:val="center"/>
          </w:tcPr>
          <w:p w14:paraId="245F518B" w14:textId="77777777" w:rsidR="006C1A37" w:rsidRDefault="006C1A37" w:rsidP="009E7D05">
            <w:pPr>
              <w:spacing w:after="0" w:line="336" w:lineRule="auto"/>
              <w:jc w:val="center"/>
              <w:rPr>
                <w:lang w:eastAsia="ko-KR"/>
              </w:rPr>
            </w:pPr>
            <w:r>
              <w:rPr>
                <w:rFonts w:hint="eastAsia"/>
                <w:lang w:eastAsia="ko-KR"/>
              </w:rPr>
              <w:t>60, 120, 240, 480</w:t>
            </w:r>
          </w:p>
        </w:tc>
        <w:tc>
          <w:tcPr>
            <w:tcW w:w="2158" w:type="dxa"/>
            <w:vAlign w:val="center"/>
          </w:tcPr>
          <w:p w14:paraId="77C81962" w14:textId="77777777" w:rsidR="006C1A37" w:rsidRDefault="006C1A37" w:rsidP="009E7D05">
            <w:pPr>
              <w:spacing w:after="0" w:line="336" w:lineRule="auto"/>
              <w:jc w:val="center"/>
              <w:rPr>
                <w:lang w:eastAsia="ko-KR"/>
              </w:rPr>
            </w:pPr>
            <w:r>
              <w:rPr>
                <w:rFonts w:hint="eastAsia"/>
                <w:lang w:eastAsia="ko-KR"/>
              </w:rPr>
              <w:t>120, 240, 480</w:t>
            </w:r>
          </w:p>
        </w:tc>
        <w:tc>
          <w:tcPr>
            <w:tcW w:w="2159" w:type="dxa"/>
            <w:vAlign w:val="center"/>
          </w:tcPr>
          <w:p w14:paraId="5282C747" w14:textId="77777777" w:rsidR="006C1A37" w:rsidRDefault="006C1A37" w:rsidP="009E7D05">
            <w:pPr>
              <w:spacing w:after="0" w:line="336" w:lineRule="auto"/>
              <w:jc w:val="center"/>
              <w:rPr>
                <w:lang w:eastAsia="ko-KR"/>
              </w:rPr>
            </w:pPr>
            <w:r>
              <w:rPr>
                <w:rFonts w:hint="eastAsia"/>
                <w:lang w:eastAsia="ko-KR"/>
              </w:rPr>
              <w:t>240, 480</w:t>
            </w:r>
          </w:p>
        </w:tc>
      </w:tr>
      <w:tr w:rsidR="006C1A37" w14:paraId="0B6B2EC5" w14:textId="77777777" w:rsidTr="009E7D05">
        <w:trPr>
          <w:jc w:val="center"/>
        </w:trPr>
        <w:tc>
          <w:tcPr>
            <w:tcW w:w="1668" w:type="dxa"/>
            <w:vMerge/>
            <w:vAlign w:val="center"/>
          </w:tcPr>
          <w:p w14:paraId="3C92CF02" w14:textId="77777777" w:rsidR="006C1A37" w:rsidRDefault="006C1A37" w:rsidP="009E7D05">
            <w:pPr>
              <w:spacing w:after="0" w:line="336" w:lineRule="auto"/>
              <w:jc w:val="center"/>
              <w:rPr>
                <w:lang w:eastAsia="ko-KR"/>
              </w:rPr>
            </w:pPr>
          </w:p>
        </w:tc>
        <w:tc>
          <w:tcPr>
            <w:tcW w:w="992" w:type="dxa"/>
            <w:vAlign w:val="center"/>
          </w:tcPr>
          <w:p w14:paraId="671C5A50" w14:textId="77777777" w:rsidR="006C1A37" w:rsidRDefault="006C1A37" w:rsidP="009E7D05">
            <w:pPr>
              <w:spacing w:after="0" w:line="336" w:lineRule="auto"/>
              <w:jc w:val="center"/>
              <w:rPr>
                <w:lang w:eastAsia="ko-KR"/>
              </w:rPr>
            </w:pPr>
            <w:r>
              <w:rPr>
                <w:rFonts w:hint="eastAsia"/>
                <w:lang w:eastAsia="ko-KR"/>
              </w:rPr>
              <w:t>30ns</w:t>
            </w:r>
          </w:p>
        </w:tc>
        <w:tc>
          <w:tcPr>
            <w:tcW w:w="2158" w:type="dxa"/>
            <w:vAlign w:val="center"/>
          </w:tcPr>
          <w:p w14:paraId="45C1A00E" w14:textId="77777777" w:rsidR="006C1A37" w:rsidRDefault="006C1A37" w:rsidP="009E7D05">
            <w:pPr>
              <w:spacing w:after="0" w:line="336" w:lineRule="auto"/>
              <w:jc w:val="center"/>
              <w:rPr>
                <w:lang w:eastAsia="ko-KR"/>
              </w:rPr>
            </w:pPr>
            <w:r>
              <w:rPr>
                <w:rFonts w:hint="eastAsia"/>
                <w:lang w:eastAsia="ko-KR"/>
              </w:rPr>
              <w:t>60, 120, 240, 480</w:t>
            </w:r>
          </w:p>
        </w:tc>
        <w:tc>
          <w:tcPr>
            <w:tcW w:w="2158" w:type="dxa"/>
            <w:vAlign w:val="center"/>
          </w:tcPr>
          <w:p w14:paraId="30260FA1" w14:textId="77777777" w:rsidR="006C1A37" w:rsidRDefault="006C1A37" w:rsidP="009E7D05">
            <w:pPr>
              <w:spacing w:after="0" w:line="336" w:lineRule="auto"/>
              <w:jc w:val="center"/>
              <w:rPr>
                <w:lang w:eastAsia="ko-KR"/>
              </w:rPr>
            </w:pPr>
            <w:r>
              <w:rPr>
                <w:rFonts w:hint="eastAsia"/>
                <w:lang w:eastAsia="ko-KR"/>
              </w:rPr>
              <w:t>120, 240, 480</w:t>
            </w:r>
          </w:p>
        </w:tc>
        <w:tc>
          <w:tcPr>
            <w:tcW w:w="2159" w:type="dxa"/>
            <w:vAlign w:val="center"/>
          </w:tcPr>
          <w:p w14:paraId="3F326576" w14:textId="77777777" w:rsidR="006C1A37" w:rsidRDefault="006C1A37" w:rsidP="009E7D05">
            <w:pPr>
              <w:spacing w:after="0" w:line="336" w:lineRule="auto"/>
              <w:jc w:val="center"/>
              <w:rPr>
                <w:lang w:eastAsia="ko-KR"/>
              </w:rPr>
            </w:pPr>
            <w:r>
              <w:rPr>
                <w:rFonts w:hint="eastAsia"/>
                <w:lang w:eastAsia="ko-KR"/>
              </w:rPr>
              <w:t>240, 480</w:t>
            </w:r>
          </w:p>
        </w:tc>
      </w:tr>
      <w:tr w:rsidR="006C1A37" w14:paraId="6D65043D" w14:textId="77777777" w:rsidTr="009E7D05">
        <w:trPr>
          <w:jc w:val="center"/>
        </w:trPr>
        <w:tc>
          <w:tcPr>
            <w:tcW w:w="1668" w:type="dxa"/>
            <w:vMerge w:val="restart"/>
            <w:vAlign w:val="center"/>
          </w:tcPr>
          <w:p w14:paraId="29EDF94F" w14:textId="77777777" w:rsidR="006C1A37" w:rsidRDefault="006C1A37" w:rsidP="009E7D05">
            <w:pPr>
              <w:spacing w:after="0" w:line="336" w:lineRule="auto"/>
              <w:jc w:val="center"/>
              <w:rPr>
                <w:lang w:eastAsia="ko-KR"/>
              </w:rPr>
            </w:pPr>
            <w:r>
              <w:rPr>
                <w:rFonts w:hint="eastAsia"/>
                <w:lang w:eastAsia="ko-KR"/>
              </w:rPr>
              <w:t>TDL-C</w:t>
            </w:r>
          </w:p>
        </w:tc>
        <w:tc>
          <w:tcPr>
            <w:tcW w:w="992" w:type="dxa"/>
            <w:vAlign w:val="center"/>
          </w:tcPr>
          <w:p w14:paraId="298218F4" w14:textId="77777777" w:rsidR="006C1A37" w:rsidRDefault="006C1A37" w:rsidP="009E7D05">
            <w:pPr>
              <w:spacing w:after="0" w:line="336" w:lineRule="auto"/>
              <w:jc w:val="center"/>
              <w:rPr>
                <w:lang w:eastAsia="ko-KR"/>
              </w:rPr>
            </w:pPr>
            <w:r>
              <w:rPr>
                <w:rFonts w:hint="eastAsia"/>
                <w:lang w:eastAsia="ko-KR"/>
              </w:rPr>
              <w:t>300ns</w:t>
            </w:r>
          </w:p>
        </w:tc>
        <w:tc>
          <w:tcPr>
            <w:tcW w:w="2158" w:type="dxa"/>
            <w:vAlign w:val="center"/>
          </w:tcPr>
          <w:p w14:paraId="7F040687" w14:textId="77777777" w:rsidR="006C1A37" w:rsidRDefault="006C1A37" w:rsidP="009E7D05">
            <w:pPr>
              <w:spacing w:after="0" w:line="336" w:lineRule="auto"/>
              <w:jc w:val="center"/>
              <w:rPr>
                <w:lang w:eastAsia="ko-KR"/>
              </w:rPr>
            </w:pPr>
            <w:r>
              <w:rPr>
                <w:rFonts w:hint="eastAsia"/>
                <w:lang w:eastAsia="ko-KR"/>
              </w:rPr>
              <w:t>30, 60</w:t>
            </w:r>
          </w:p>
        </w:tc>
        <w:tc>
          <w:tcPr>
            <w:tcW w:w="2158" w:type="dxa"/>
            <w:vAlign w:val="center"/>
          </w:tcPr>
          <w:p w14:paraId="587B6A98" w14:textId="77777777" w:rsidR="006C1A37" w:rsidRDefault="006C1A37" w:rsidP="009E7D05">
            <w:pPr>
              <w:spacing w:after="0" w:line="336" w:lineRule="auto"/>
              <w:jc w:val="center"/>
              <w:rPr>
                <w:lang w:eastAsia="ko-KR"/>
              </w:rPr>
            </w:pPr>
            <w:r>
              <w:rPr>
                <w:rFonts w:hint="eastAsia"/>
                <w:lang w:eastAsia="ko-KR"/>
              </w:rPr>
              <w:t>60, 120</w:t>
            </w:r>
          </w:p>
        </w:tc>
        <w:tc>
          <w:tcPr>
            <w:tcW w:w="2159" w:type="dxa"/>
            <w:vAlign w:val="center"/>
          </w:tcPr>
          <w:p w14:paraId="11B5254F" w14:textId="77777777" w:rsidR="006C1A37" w:rsidRDefault="006C1A37" w:rsidP="009E7D05">
            <w:pPr>
              <w:spacing w:after="0" w:line="336" w:lineRule="auto"/>
              <w:jc w:val="center"/>
              <w:rPr>
                <w:lang w:eastAsia="ko-KR"/>
              </w:rPr>
            </w:pPr>
            <w:r>
              <w:rPr>
                <w:rFonts w:hint="eastAsia"/>
                <w:lang w:eastAsia="ko-KR"/>
              </w:rPr>
              <w:t>120</w:t>
            </w:r>
          </w:p>
        </w:tc>
      </w:tr>
      <w:tr w:rsidR="006C1A37" w14:paraId="7494C9B2" w14:textId="77777777" w:rsidTr="009E7D05">
        <w:trPr>
          <w:jc w:val="center"/>
        </w:trPr>
        <w:tc>
          <w:tcPr>
            <w:tcW w:w="1668" w:type="dxa"/>
            <w:vMerge/>
            <w:vAlign w:val="center"/>
          </w:tcPr>
          <w:p w14:paraId="57608F5F" w14:textId="77777777" w:rsidR="006C1A37" w:rsidRDefault="006C1A37" w:rsidP="009E7D05">
            <w:pPr>
              <w:spacing w:after="0" w:line="336" w:lineRule="auto"/>
              <w:jc w:val="center"/>
              <w:rPr>
                <w:lang w:eastAsia="ko-KR"/>
              </w:rPr>
            </w:pPr>
          </w:p>
        </w:tc>
        <w:tc>
          <w:tcPr>
            <w:tcW w:w="992" w:type="dxa"/>
            <w:vAlign w:val="center"/>
          </w:tcPr>
          <w:p w14:paraId="2E69090D" w14:textId="77777777" w:rsidR="006C1A37" w:rsidRDefault="006C1A37" w:rsidP="009E7D05">
            <w:pPr>
              <w:spacing w:after="0" w:line="336" w:lineRule="auto"/>
              <w:jc w:val="center"/>
              <w:rPr>
                <w:lang w:eastAsia="ko-KR"/>
              </w:rPr>
            </w:pPr>
            <w:r>
              <w:rPr>
                <w:rFonts w:hint="eastAsia"/>
                <w:lang w:eastAsia="ko-KR"/>
              </w:rPr>
              <w:t>1000ns</w:t>
            </w:r>
          </w:p>
        </w:tc>
        <w:tc>
          <w:tcPr>
            <w:tcW w:w="2158" w:type="dxa"/>
            <w:vAlign w:val="center"/>
          </w:tcPr>
          <w:p w14:paraId="0E8D13E3" w14:textId="77777777" w:rsidR="006C1A37" w:rsidRDefault="006C1A37" w:rsidP="009E7D05">
            <w:pPr>
              <w:spacing w:after="0" w:line="336" w:lineRule="auto"/>
              <w:jc w:val="center"/>
              <w:rPr>
                <w:lang w:eastAsia="ko-KR"/>
              </w:rPr>
            </w:pPr>
            <w:r>
              <w:rPr>
                <w:rFonts w:hint="eastAsia"/>
                <w:lang w:eastAsia="ko-KR"/>
              </w:rPr>
              <w:t>30</w:t>
            </w:r>
          </w:p>
        </w:tc>
        <w:tc>
          <w:tcPr>
            <w:tcW w:w="2158" w:type="dxa"/>
            <w:vAlign w:val="center"/>
          </w:tcPr>
          <w:p w14:paraId="5540AEF9" w14:textId="77777777" w:rsidR="006C1A37" w:rsidRDefault="006C1A37" w:rsidP="009E7D05">
            <w:pPr>
              <w:spacing w:after="0" w:line="336" w:lineRule="auto"/>
              <w:jc w:val="center"/>
              <w:rPr>
                <w:lang w:eastAsia="ko-KR"/>
              </w:rPr>
            </w:pPr>
            <w:r>
              <w:rPr>
                <w:rFonts w:hint="eastAsia"/>
                <w:lang w:eastAsia="ko-KR"/>
              </w:rPr>
              <w:t>60</w:t>
            </w:r>
          </w:p>
        </w:tc>
        <w:tc>
          <w:tcPr>
            <w:tcW w:w="2159" w:type="dxa"/>
            <w:vAlign w:val="center"/>
          </w:tcPr>
          <w:p w14:paraId="2D85798C" w14:textId="77777777" w:rsidR="006C1A37" w:rsidRDefault="006C1A37" w:rsidP="009E7D05">
            <w:pPr>
              <w:spacing w:after="0" w:line="336" w:lineRule="auto"/>
              <w:jc w:val="center"/>
              <w:rPr>
                <w:lang w:eastAsia="ko-KR"/>
              </w:rPr>
            </w:pPr>
            <w:r>
              <w:rPr>
                <w:rFonts w:hint="eastAsia"/>
                <w:lang w:eastAsia="ko-KR"/>
              </w:rPr>
              <w:t>60</w:t>
            </w:r>
          </w:p>
        </w:tc>
      </w:tr>
      <w:tr w:rsidR="006C1A37" w14:paraId="603E0A99" w14:textId="77777777" w:rsidTr="009E7D05">
        <w:trPr>
          <w:jc w:val="center"/>
        </w:trPr>
        <w:tc>
          <w:tcPr>
            <w:tcW w:w="1668" w:type="dxa"/>
            <w:vMerge w:val="restart"/>
            <w:vAlign w:val="center"/>
          </w:tcPr>
          <w:p w14:paraId="0B0AA9B4" w14:textId="77777777" w:rsidR="006C1A37" w:rsidRDefault="006C1A37" w:rsidP="009E7D05">
            <w:pPr>
              <w:spacing w:after="0" w:line="336" w:lineRule="auto"/>
              <w:jc w:val="center"/>
              <w:rPr>
                <w:lang w:eastAsia="ko-KR"/>
              </w:rPr>
            </w:pPr>
            <w:r>
              <w:rPr>
                <w:rFonts w:hint="eastAsia"/>
                <w:lang w:eastAsia="ko-KR"/>
              </w:rPr>
              <w:t>TDL-D</w:t>
            </w:r>
          </w:p>
        </w:tc>
        <w:tc>
          <w:tcPr>
            <w:tcW w:w="992" w:type="dxa"/>
            <w:vAlign w:val="center"/>
          </w:tcPr>
          <w:p w14:paraId="331D116B" w14:textId="77777777" w:rsidR="006C1A37" w:rsidRDefault="006C1A37" w:rsidP="009E7D05">
            <w:pPr>
              <w:spacing w:after="0" w:line="336" w:lineRule="auto"/>
              <w:jc w:val="center"/>
              <w:rPr>
                <w:lang w:eastAsia="ko-KR"/>
              </w:rPr>
            </w:pPr>
            <w:r>
              <w:rPr>
                <w:rFonts w:hint="eastAsia"/>
                <w:lang w:eastAsia="ko-KR"/>
              </w:rPr>
              <w:t>10ns</w:t>
            </w:r>
          </w:p>
        </w:tc>
        <w:tc>
          <w:tcPr>
            <w:tcW w:w="2158" w:type="dxa"/>
            <w:vAlign w:val="center"/>
          </w:tcPr>
          <w:p w14:paraId="7D320418" w14:textId="77777777" w:rsidR="006C1A37" w:rsidRDefault="006C1A37" w:rsidP="009E7D05">
            <w:pPr>
              <w:spacing w:after="0" w:line="336" w:lineRule="auto"/>
              <w:jc w:val="center"/>
              <w:rPr>
                <w:lang w:eastAsia="ko-KR"/>
              </w:rPr>
            </w:pPr>
            <w:r>
              <w:rPr>
                <w:rFonts w:hint="eastAsia"/>
                <w:lang w:eastAsia="ko-KR"/>
              </w:rPr>
              <w:t>30, 60, 120, 240, 480</w:t>
            </w:r>
          </w:p>
        </w:tc>
        <w:tc>
          <w:tcPr>
            <w:tcW w:w="2158" w:type="dxa"/>
            <w:vAlign w:val="center"/>
          </w:tcPr>
          <w:p w14:paraId="02D3FED7" w14:textId="77777777" w:rsidR="006C1A37" w:rsidRDefault="006C1A37" w:rsidP="009E7D05">
            <w:pPr>
              <w:spacing w:after="0" w:line="336" w:lineRule="auto"/>
              <w:jc w:val="center"/>
              <w:rPr>
                <w:lang w:eastAsia="ko-KR"/>
              </w:rPr>
            </w:pPr>
            <w:r>
              <w:rPr>
                <w:rFonts w:hint="eastAsia"/>
                <w:lang w:eastAsia="ko-KR"/>
              </w:rPr>
              <w:t>60, 120, 240, 480</w:t>
            </w:r>
          </w:p>
        </w:tc>
        <w:tc>
          <w:tcPr>
            <w:tcW w:w="2159" w:type="dxa"/>
            <w:vAlign w:val="center"/>
          </w:tcPr>
          <w:p w14:paraId="19E423CC" w14:textId="77777777" w:rsidR="006C1A37" w:rsidRDefault="006C1A37" w:rsidP="009E7D05">
            <w:pPr>
              <w:spacing w:after="0" w:line="336" w:lineRule="auto"/>
              <w:jc w:val="center"/>
              <w:rPr>
                <w:lang w:eastAsia="ko-KR"/>
              </w:rPr>
            </w:pPr>
            <w:r>
              <w:rPr>
                <w:rFonts w:hint="eastAsia"/>
                <w:lang w:eastAsia="ko-KR"/>
              </w:rPr>
              <w:t>120, 240, 480</w:t>
            </w:r>
          </w:p>
        </w:tc>
      </w:tr>
      <w:tr w:rsidR="006C1A37" w14:paraId="6BD32C0D" w14:textId="77777777" w:rsidTr="009E7D05">
        <w:trPr>
          <w:jc w:val="center"/>
        </w:trPr>
        <w:tc>
          <w:tcPr>
            <w:tcW w:w="1668" w:type="dxa"/>
            <w:vMerge/>
            <w:vAlign w:val="center"/>
          </w:tcPr>
          <w:p w14:paraId="472976FC" w14:textId="77777777" w:rsidR="006C1A37" w:rsidRDefault="006C1A37" w:rsidP="009E7D05">
            <w:pPr>
              <w:spacing w:after="0" w:line="336" w:lineRule="auto"/>
              <w:jc w:val="center"/>
              <w:rPr>
                <w:lang w:eastAsia="ko-KR"/>
              </w:rPr>
            </w:pPr>
          </w:p>
        </w:tc>
        <w:tc>
          <w:tcPr>
            <w:tcW w:w="992" w:type="dxa"/>
            <w:vAlign w:val="center"/>
          </w:tcPr>
          <w:p w14:paraId="1CC66E80" w14:textId="77777777" w:rsidR="006C1A37" w:rsidRDefault="006C1A37" w:rsidP="009E7D05">
            <w:pPr>
              <w:spacing w:after="0" w:line="336" w:lineRule="auto"/>
              <w:jc w:val="center"/>
              <w:rPr>
                <w:lang w:eastAsia="ko-KR"/>
              </w:rPr>
            </w:pPr>
            <w:r>
              <w:rPr>
                <w:rFonts w:hint="eastAsia"/>
                <w:lang w:eastAsia="ko-KR"/>
              </w:rPr>
              <w:t>100ns</w:t>
            </w:r>
          </w:p>
        </w:tc>
        <w:tc>
          <w:tcPr>
            <w:tcW w:w="2158" w:type="dxa"/>
            <w:vAlign w:val="center"/>
          </w:tcPr>
          <w:p w14:paraId="0389ECE2" w14:textId="77777777" w:rsidR="006C1A37" w:rsidRDefault="006C1A37" w:rsidP="009E7D05">
            <w:pPr>
              <w:spacing w:after="0" w:line="336" w:lineRule="auto"/>
              <w:jc w:val="center"/>
              <w:rPr>
                <w:lang w:eastAsia="ko-KR"/>
              </w:rPr>
            </w:pPr>
            <w:r>
              <w:rPr>
                <w:rFonts w:hint="eastAsia"/>
                <w:lang w:eastAsia="ko-KR"/>
              </w:rPr>
              <w:t>15, 30, 60, 120, 240</w:t>
            </w:r>
          </w:p>
        </w:tc>
        <w:tc>
          <w:tcPr>
            <w:tcW w:w="2158" w:type="dxa"/>
            <w:vAlign w:val="center"/>
          </w:tcPr>
          <w:p w14:paraId="5D515F69" w14:textId="77777777" w:rsidR="006C1A37" w:rsidRDefault="006C1A37" w:rsidP="009E7D05">
            <w:pPr>
              <w:spacing w:after="0" w:line="336" w:lineRule="auto"/>
              <w:jc w:val="center"/>
              <w:rPr>
                <w:lang w:eastAsia="ko-KR"/>
              </w:rPr>
            </w:pPr>
            <w:r>
              <w:rPr>
                <w:rFonts w:hint="eastAsia"/>
                <w:lang w:eastAsia="ko-KR"/>
              </w:rPr>
              <w:t>30, 60, 120, 240</w:t>
            </w:r>
          </w:p>
        </w:tc>
        <w:tc>
          <w:tcPr>
            <w:tcW w:w="2159" w:type="dxa"/>
            <w:vAlign w:val="center"/>
          </w:tcPr>
          <w:p w14:paraId="15C619A9" w14:textId="77777777" w:rsidR="006C1A37" w:rsidRDefault="006C1A37" w:rsidP="009E7D05">
            <w:pPr>
              <w:spacing w:after="0" w:line="336" w:lineRule="auto"/>
              <w:jc w:val="center"/>
              <w:rPr>
                <w:lang w:eastAsia="ko-KR"/>
              </w:rPr>
            </w:pPr>
            <w:r>
              <w:rPr>
                <w:rFonts w:hint="eastAsia"/>
                <w:lang w:eastAsia="ko-KR"/>
              </w:rPr>
              <w:t>60, 120, 240</w:t>
            </w:r>
          </w:p>
        </w:tc>
      </w:tr>
    </w:tbl>
    <w:p w14:paraId="1F4DEFC0" w14:textId="77777777" w:rsidR="006C1A37" w:rsidRDefault="006C1A37" w:rsidP="006C1A37">
      <w:pPr>
        <w:spacing w:before="180" w:after="180" w:line="336" w:lineRule="auto"/>
        <w:rPr>
          <w:rFonts w:hint="eastAsia"/>
          <w:lang w:eastAsia="ko-KR"/>
        </w:rPr>
      </w:pPr>
      <w:r>
        <w:rPr>
          <w:rFonts w:hint="eastAsia"/>
          <w:lang w:eastAsia="ko-KR"/>
        </w:rPr>
        <w:t>Based upon the above observations, we obtain the following proposal:</w:t>
      </w:r>
    </w:p>
    <w:p w14:paraId="0BF36A5A" w14:textId="77777777" w:rsidR="006C1A37" w:rsidRDefault="006C1A37" w:rsidP="006C1A37">
      <w:pPr>
        <w:spacing w:after="180" w:line="336" w:lineRule="auto"/>
        <w:rPr>
          <w:rFonts w:hint="eastAsia"/>
          <w:lang w:eastAsia="ko-KR"/>
        </w:rPr>
      </w:pPr>
      <w:r>
        <w:rPr>
          <w:rFonts w:hint="eastAsia"/>
          <w:b/>
          <w:lang w:eastAsia="ko-KR"/>
        </w:rPr>
        <w:lastRenderedPageBreak/>
        <w:t>Proposal</w:t>
      </w:r>
      <w:r w:rsidRPr="00B22ECA">
        <w:rPr>
          <w:b/>
          <w:lang w:eastAsia="ko-KR"/>
        </w:rPr>
        <w:t xml:space="preserve"> </w:t>
      </w:r>
      <w:r>
        <w:rPr>
          <w:rFonts w:hint="eastAsia"/>
          <w:b/>
          <w:lang w:eastAsia="ko-KR"/>
        </w:rPr>
        <w:t>1</w:t>
      </w:r>
      <w:r w:rsidRPr="00B22ECA">
        <w:rPr>
          <w:lang w:eastAsia="ko-KR"/>
        </w:rPr>
        <w:t xml:space="preserve">: </w:t>
      </w:r>
      <w:r>
        <w:rPr>
          <w:rFonts w:hint="eastAsia"/>
          <w:lang w:eastAsia="ko-KR"/>
        </w:rPr>
        <w:t xml:space="preserve">In the NR study, the effect of the subcarrier spacing on the spectrum efficiency </w:t>
      </w:r>
      <w:proofErr w:type="gramStart"/>
      <w:r>
        <w:rPr>
          <w:rFonts w:hint="eastAsia"/>
          <w:lang w:eastAsia="ko-KR"/>
        </w:rPr>
        <w:t>should be considered</w:t>
      </w:r>
      <w:proofErr w:type="gramEnd"/>
      <w:r>
        <w:rPr>
          <w:rFonts w:hint="eastAsia"/>
          <w:lang w:eastAsia="ko-KR"/>
        </w:rPr>
        <w:t>.</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A2E16D9" w14:textId="13503E0D" w:rsidR="00613125" w:rsidRDefault="00613125" w:rsidP="000D5626">
      <w:pPr>
        <w:numPr>
          <w:ilvl w:val="0"/>
          <w:numId w:val="30"/>
        </w:numPr>
        <w:tabs>
          <w:tab w:val="left" w:pos="810"/>
        </w:tabs>
        <w:spacing w:after="180"/>
        <w:ind w:left="440" w:hangingChars="200" w:hanging="440"/>
        <w:contextualSpacing/>
        <w:rPr>
          <w:lang w:eastAsia="zh-CN"/>
        </w:rPr>
      </w:pPr>
      <w:bookmarkStart w:id="8" w:name="_Ref462406918"/>
      <w:bookmarkStart w:id="9" w:name="_Ref447206028"/>
      <w:r>
        <w:rPr>
          <w:rFonts w:hint="eastAsia"/>
          <w:lang w:eastAsia="zh-CN"/>
        </w:rPr>
        <w:t>3GPP Chairman</w:t>
      </w:r>
      <w:r>
        <w:rPr>
          <w:lang w:eastAsia="zh-CN"/>
        </w:rPr>
        <w:t>’s notes RAN1#86, Aug. 2016.</w:t>
      </w:r>
      <w:bookmarkEnd w:id="8"/>
    </w:p>
    <w:p w14:paraId="4CE180B9" w14:textId="66B237B6" w:rsidR="00015256" w:rsidRDefault="00015256" w:rsidP="000D5626">
      <w:pPr>
        <w:numPr>
          <w:ilvl w:val="0"/>
          <w:numId w:val="30"/>
        </w:numPr>
        <w:tabs>
          <w:tab w:val="left" w:pos="810"/>
        </w:tabs>
        <w:spacing w:after="180"/>
        <w:ind w:left="440" w:hangingChars="200" w:hanging="440"/>
        <w:contextualSpacing/>
        <w:rPr>
          <w:lang w:eastAsia="zh-CN"/>
        </w:rPr>
      </w:pPr>
      <w:bookmarkStart w:id="10" w:name="_Ref462411743"/>
      <w:r>
        <w:rPr>
          <w:lang w:eastAsia="zh-CN"/>
        </w:rPr>
        <w:t xml:space="preserve">J. G. </w:t>
      </w:r>
      <w:proofErr w:type="spellStart"/>
      <w:r>
        <w:rPr>
          <w:lang w:eastAsia="zh-CN"/>
        </w:rPr>
        <w:t>Proakis</w:t>
      </w:r>
      <w:proofErr w:type="spellEnd"/>
      <w:r>
        <w:rPr>
          <w:lang w:eastAsia="zh-CN"/>
        </w:rPr>
        <w:t xml:space="preserve"> and M. </w:t>
      </w:r>
      <w:proofErr w:type="spellStart"/>
      <w:r>
        <w:rPr>
          <w:lang w:eastAsia="zh-CN"/>
        </w:rPr>
        <w:t>Salehi</w:t>
      </w:r>
      <w:proofErr w:type="spellEnd"/>
      <w:r>
        <w:rPr>
          <w:lang w:eastAsia="zh-CN"/>
        </w:rPr>
        <w:t xml:space="preserve">, Digital Communications, 5th </w:t>
      </w:r>
      <w:proofErr w:type="gramStart"/>
      <w:r>
        <w:rPr>
          <w:lang w:eastAsia="zh-CN"/>
        </w:rPr>
        <w:t>ed</w:t>
      </w:r>
      <w:proofErr w:type="gramEnd"/>
      <w:r>
        <w:rPr>
          <w:lang w:eastAsia="zh-CN"/>
        </w:rPr>
        <w:t>. New York, NY: McGraw-Hill, 2008.</w:t>
      </w:r>
      <w:bookmarkEnd w:id="10"/>
    </w:p>
    <w:p w14:paraId="75422DB7" w14:textId="53301F55" w:rsidR="00AA7E13" w:rsidRDefault="006C1A37" w:rsidP="000D5626">
      <w:pPr>
        <w:numPr>
          <w:ilvl w:val="0"/>
          <w:numId w:val="30"/>
        </w:numPr>
        <w:tabs>
          <w:tab w:val="left" w:pos="810"/>
        </w:tabs>
        <w:spacing w:after="180"/>
        <w:ind w:left="440" w:hangingChars="200" w:hanging="440"/>
        <w:contextualSpacing/>
        <w:rPr>
          <w:lang w:eastAsia="zh-CN"/>
        </w:rPr>
      </w:pPr>
      <w:r>
        <w:rPr>
          <w:rFonts w:hint="eastAsia"/>
          <w:lang w:eastAsia="ko-KR"/>
        </w:rPr>
        <w:t xml:space="preserve">A. L. </w:t>
      </w:r>
      <w:proofErr w:type="spellStart"/>
      <w:r>
        <w:rPr>
          <w:rFonts w:hint="eastAsia"/>
          <w:lang w:eastAsia="ko-KR"/>
        </w:rPr>
        <w:t>Swindlehurst</w:t>
      </w:r>
      <w:proofErr w:type="spellEnd"/>
      <w:r>
        <w:rPr>
          <w:rFonts w:hint="eastAsia"/>
          <w:lang w:eastAsia="ko-KR"/>
        </w:rPr>
        <w:t xml:space="preserve">, E. </w:t>
      </w:r>
      <w:proofErr w:type="spellStart"/>
      <w:r>
        <w:rPr>
          <w:rFonts w:hint="eastAsia"/>
          <w:lang w:eastAsia="ko-KR"/>
        </w:rPr>
        <w:t>Ayanoglu</w:t>
      </w:r>
      <w:proofErr w:type="spellEnd"/>
      <w:r>
        <w:rPr>
          <w:rFonts w:hint="eastAsia"/>
          <w:lang w:eastAsia="ko-KR"/>
        </w:rPr>
        <w:t xml:space="preserve">, P. </w:t>
      </w:r>
      <w:proofErr w:type="spellStart"/>
      <w:r>
        <w:rPr>
          <w:rFonts w:hint="eastAsia"/>
          <w:lang w:eastAsia="ko-KR"/>
        </w:rPr>
        <w:t>Heydari</w:t>
      </w:r>
      <w:proofErr w:type="spellEnd"/>
      <w:r>
        <w:rPr>
          <w:rFonts w:hint="eastAsia"/>
          <w:lang w:eastAsia="ko-KR"/>
        </w:rPr>
        <w:t xml:space="preserve">, and F. </w:t>
      </w:r>
      <w:proofErr w:type="spellStart"/>
      <w:r>
        <w:rPr>
          <w:rFonts w:hint="eastAsia"/>
          <w:lang w:eastAsia="ko-KR"/>
        </w:rPr>
        <w:t>Capolino</w:t>
      </w:r>
      <w:proofErr w:type="spellEnd"/>
      <w:r>
        <w:rPr>
          <w:rFonts w:hint="eastAsia"/>
          <w:lang w:eastAsia="ko-KR"/>
        </w:rPr>
        <w:t xml:space="preserve">, </w:t>
      </w:r>
      <w:r>
        <w:rPr>
          <w:lang w:eastAsia="ko-KR"/>
        </w:rPr>
        <w:t>“</w:t>
      </w:r>
      <w:proofErr w:type="spellStart"/>
      <w:r>
        <w:rPr>
          <w:rFonts w:hint="eastAsia"/>
          <w:lang w:eastAsia="ko-KR"/>
        </w:rPr>
        <w:t>Millimeter</w:t>
      </w:r>
      <w:proofErr w:type="spellEnd"/>
      <w:r>
        <w:rPr>
          <w:rFonts w:hint="eastAsia"/>
          <w:lang w:eastAsia="ko-KR"/>
        </w:rPr>
        <w:t>-wave massive MIMO: The next wireless revolution?</w:t>
      </w:r>
      <w:r>
        <w:rPr>
          <w:lang w:eastAsia="ko-KR"/>
        </w:rPr>
        <w:t>”</w:t>
      </w:r>
      <w:r>
        <w:rPr>
          <w:rFonts w:hint="eastAsia"/>
          <w:lang w:eastAsia="ko-KR"/>
        </w:rPr>
        <w:t xml:space="preserve"> IEEE </w:t>
      </w:r>
      <w:proofErr w:type="spellStart"/>
      <w:r>
        <w:rPr>
          <w:rFonts w:hint="eastAsia"/>
          <w:lang w:eastAsia="ko-KR"/>
        </w:rPr>
        <w:t>Commun</w:t>
      </w:r>
      <w:proofErr w:type="spellEnd"/>
      <w:r>
        <w:rPr>
          <w:rFonts w:hint="eastAsia"/>
          <w:lang w:eastAsia="ko-KR"/>
        </w:rPr>
        <w:t>. Mag., pp. 56-62, Sep. 2014.</w:t>
      </w:r>
    </w:p>
    <w:p w14:paraId="04A42D36" w14:textId="6400C9A3" w:rsidR="000D5626" w:rsidRDefault="000D5626" w:rsidP="000D5626">
      <w:pPr>
        <w:numPr>
          <w:ilvl w:val="0"/>
          <w:numId w:val="30"/>
        </w:numPr>
        <w:tabs>
          <w:tab w:val="left" w:pos="810"/>
        </w:tabs>
        <w:spacing w:after="180"/>
        <w:ind w:left="440" w:hangingChars="200" w:hanging="440"/>
        <w:contextualSpacing/>
        <w:rPr>
          <w:lang w:eastAsia="zh-CN"/>
        </w:rPr>
      </w:pPr>
      <w:bookmarkStart w:id="11" w:name="_Ref462412998"/>
      <w:proofErr w:type="gramStart"/>
      <w:r w:rsidRPr="000D5626">
        <w:rPr>
          <w:lang w:eastAsia="zh-CN"/>
        </w:rPr>
        <w:t xml:space="preserve">R1-163984, “Discussion on phase noise </w:t>
      </w:r>
      <w:proofErr w:type="spellStart"/>
      <w:r w:rsidRPr="000D5626">
        <w:rPr>
          <w:lang w:eastAsia="zh-CN"/>
        </w:rPr>
        <w:t>modeling</w:t>
      </w:r>
      <w:proofErr w:type="spellEnd"/>
      <w:r w:rsidRPr="000D5626">
        <w:rPr>
          <w:lang w:eastAsia="zh-CN"/>
        </w:rPr>
        <w:t xml:space="preserve">,” </w:t>
      </w:r>
      <w:r>
        <w:rPr>
          <w:lang w:eastAsia="zh-CN"/>
        </w:rPr>
        <w:t>RAN1#85</w:t>
      </w:r>
      <w:r w:rsidRPr="000D5626">
        <w:rPr>
          <w:lang w:eastAsia="zh-CN"/>
        </w:rPr>
        <w:t>, May 2016.</w:t>
      </w:r>
      <w:bookmarkEnd w:id="9"/>
      <w:bookmarkEnd w:id="11"/>
      <w:proofErr w:type="gramEnd"/>
    </w:p>
    <w:sectPr w:rsidR="000D5626" w:rsidSect="00AF7772">
      <w:footerReference w:type="default" r:id="rId21"/>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7E4713" w14:textId="77777777" w:rsidR="009262A0" w:rsidRDefault="009262A0">
      <w:r>
        <w:separator/>
      </w:r>
    </w:p>
  </w:endnote>
  <w:endnote w:type="continuationSeparator" w:id="0">
    <w:p w14:paraId="2D77CC95" w14:textId="77777777" w:rsidR="009262A0" w:rsidRDefault="00926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E54B8" w14:textId="77777777" w:rsidR="00686B40" w:rsidRDefault="00686B4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F638F7">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F638F7">
      <w:rPr>
        <w:rStyle w:val="af1"/>
        <w:rFonts w:eastAsia="MS Gothic"/>
        <w:noProof/>
      </w:rPr>
      <w:t>9</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8786F" w14:textId="77777777" w:rsidR="009262A0" w:rsidRDefault="009262A0">
      <w:r>
        <w:separator/>
      </w:r>
    </w:p>
  </w:footnote>
  <w:footnote w:type="continuationSeparator" w:id="0">
    <w:p w14:paraId="63B81118" w14:textId="77777777" w:rsidR="009262A0" w:rsidRDefault="009262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nsid w:val="0DCF6806"/>
    <w:multiLevelType w:val="hybridMultilevel"/>
    <w:tmpl w:val="8750AC9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4">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5">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16">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19">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20">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3">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24">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5">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1"/>
  </w:num>
  <w:num w:numId="3">
    <w:abstractNumId w:val="12"/>
  </w:num>
  <w:num w:numId="4">
    <w:abstractNumId w:val="26"/>
  </w:num>
  <w:num w:numId="5">
    <w:abstractNumId w:val="2"/>
  </w:num>
  <w:num w:numId="6">
    <w:abstractNumId w:val="9"/>
  </w:num>
  <w:num w:numId="7">
    <w:abstractNumId w:val="17"/>
  </w:num>
  <w:num w:numId="8">
    <w:abstractNumId w:val="13"/>
  </w:num>
  <w:num w:numId="9">
    <w:abstractNumId w:val="16"/>
  </w:num>
  <w:num w:numId="10">
    <w:abstractNumId w:val="0"/>
  </w:num>
  <w:num w:numId="11">
    <w:abstractNumId w:val="2"/>
  </w:num>
  <w:num w:numId="12">
    <w:abstractNumId w:val="2"/>
  </w:num>
  <w:num w:numId="13">
    <w:abstractNumId w:val="7"/>
  </w:num>
  <w:num w:numId="14">
    <w:abstractNumId w:val="14"/>
  </w:num>
  <w:num w:numId="15">
    <w:abstractNumId w:val="8"/>
  </w:num>
  <w:num w:numId="16">
    <w:abstractNumId w:val="5"/>
  </w:num>
  <w:num w:numId="17">
    <w:abstractNumId w:val="3"/>
  </w:num>
  <w:num w:numId="18">
    <w:abstractNumId w:val="27"/>
  </w:num>
  <w:num w:numId="19">
    <w:abstractNumId w:val="23"/>
  </w:num>
  <w:num w:numId="20">
    <w:abstractNumId w:val="19"/>
  </w:num>
  <w:num w:numId="21">
    <w:abstractNumId w:val="15"/>
  </w:num>
  <w:num w:numId="22">
    <w:abstractNumId w:val="20"/>
  </w:num>
  <w:num w:numId="23">
    <w:abstractNumId w:val="6"/>
  </w:num>
  <w:num w:numId="24">
    <w:abstractNumId w:val="24"/>
  </w:num>
  <w:num w:numId="25">
    <w:abstractNumId w:val="18"/>
  </w:num>
  <w:num w:numId="26">
    <w:abstractNumId w:val="25"/>
  </w:num>
  <w:num w:numId="27">
    <w:abstractNumId w:val="2"/>
  </w:num>
  <w:num w:numId="28">
    <w:abstractNumId w:val="2"/>
  </w:num>
  <w:num w:numId="29">
    <w:abstractNumId w:val="11"/>
  </w:num>
  <w:num w:numId="30">
    <w:abstractNumId w:val="10"/>
  </w:num>
  <w:num w:numId="31">
    <w:abstractNumId w:val="22"/>
  </w:num>
  <w:num w:numId="3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5A5"/>
    <w:rsid w:val="000117EC"/>
    <w:rsid w:val="00011941"/>
    <w:rsid w:val="00011F3B"/>
    <w:rsid w:val="0001241A"/>
    <w:rsid w:val="0001251B"/>
    <w:rsid w:val="0001297C"/>
    <w:rsid w:val="00012DFF"/>
    <w:rsid w:val="00012E98"/>
    <w:rsid w:val="0001358E"/>
    <w:rsid w:val="000139A9"/>
    <w:rsid w:val="0001411B"/>
    <w:rsid w:val="00015256"/>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D20"/>
    <w:rsid w:val="000404A6"/>
    <w:rsid w:val="000406C5"/>
    <w:rsid w:val="00040AAD"/>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EF"/>
    <w:rsid w:val="000761E9"/>
    <w:rsid w:val="000764A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7325"/>
    <w:rsid w:val="0008771A"/>
    <w:rsid w:val="0008788B"/>
    <w:rsid w:val="00087996"/>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A2D"/>
    <w:rsid w:val="000C5CDF"/>
    <w:rsid w:val="000C602D"/>
    <w:rsid w:val="000C664F"/>
    <w:rsid w:val="000C6C10"/>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BBB"/>
    <w:rsid w:val="000D2CC3"/>
    <w:rsid w:val="000D2FA0"/>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6124"/>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F63"/>
    <w:rsid w:val="00136F75"/>
    <w:rsid w:val="0013788F"/>
    <w:rsid w:val="00137E66"/>
    <w:rsid w:val="0014009D"/>
    <w:rsid w:val="00140197"/>
    <w:rsid w:val="00141234"/>
    <w:rsid w:val="0014168F"/>
    <w:rsid w:val="001416B6"/>
    <w:rsid w:val="00141851"/>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1E9"/>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765"/>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6F4"/>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D7A"/>
    <w:rsid w:val="001F316B"/>
    <w:rsid w:val="001F330C"/>
    <w:rsid w:val="001F35B3"/>
    <w:rsid w:val="001F3A8D"/>
    <w:rsid w:val="001F3C1C"/>
    <w:rsid w:val="001F4239"/>
    <w:rsid w:val="001F442F"/>
    <w:rsid w:val="001F4533"/>
    <w:rsid w:val="001F4D32"/>
    <w:rsid w:val="001F4FF5"/>
    <w:rsid w:val="001F55BE"/>
    <w:rsid w:val="001F56BC"/>
    <w:rsid w:val="001F59AC"/>
    <w:rsid w:val="001F64A5"/>
    <w:rsid w:val="001F67E2"/>
    <w:rsid w:val="001F687E"/>
    <w:rsid w:val="001F694E"/>
    <w:rsid w:val="001F6A3C"/>
    <w:rsid w:val="001F6E3A"/>
    <w:rsid w:val="001F7070"/>
    <w:rsid w:val="001F712C"/>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B36"/>
    <w:rsid w:val="0024185F"/>
    <w:rsid w:val="00241AD3"/>
    <w:rsid w:val="00241AF8"/>
    <w:rsid w:val="00241B9F"/>
    <w:rsid w:val="00241E3D"/>
    <w:rsid w:val="002422AB"/>
    <w:rsid w:val="002424D3"/>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917"/>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098"/>
    <w:rsid w:val="002858F6"/>
    <w:rsid w:val="00285C5E"/>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C04"/>
    <w:rsid w:val="002F2E20"/>
    <w:rsid w:val="002F2E22"/>
    <w:rsid w:val="002F330D"/>
    <w:rsid w:val="002F33D1"/>
    <w:rsid w:val="002F3401"/>
    <w:rsid w:val="002F4C7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0B69"/>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998"/>
    <w:rsid w:val="00371FFA"/>
    <w:rsid w:val="0037232D"/>
    <w:rsid w:val="00372505"/>
    <w:rsid w:val="003726B8"/>
    <w:rsid w:val="003732F5"/>
    <w:rsid w:val="00373B32"/>
    <w:rsid w:val="00373B70"/>
    <w:rsid w:val="00373FFD"/>
    <w:rsid w:val="003745D3"/>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2CDE"/>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3D99"/>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1252"/>
    <w:rsid w:val="00401422"/>
    <w:rsid w:val="004014BB"/>
    <w:rsid w:val="00401572"/>
    <w:rsid w:val="00401701"/>
    <w:rsid w:val="004017EE"/>
    <w:rsid w:val="0040244D"/>
    <w:rsid w:val="004030CE"/>
    <w:rsid w:val="004033F3"/>
    <w:rsid w:val="00403869"/>
    <w:rsid w:val="00403907"/>
    <w:rsid w:val="00403AEE"/>
    <w:rsid w:val="00404C2C"/>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884"/>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4DE"/>
    <w:rsid w:val="00496626"/>
    <w:rsid w:val="00496983"/>
    <w:rsid w:val="00496B54"/>
    <w:rsid w:val="00496D1E"/>
    <w:rsid w:val="00497CBB"/>
    <w:rsid w:val="00497D86"/>
    <w:rsid w:val="004A03E7"/>
    <w:rsid w:val="004A0754"/>
    <w:rsid w:val="004A0969"/>
    <w:rsid w:val="004A0CC0"/>
    <w:rsid w:val="004A0F3F"/>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CDC"/>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61F7"/>
    <w:rsid w:val="004E63DF"/>
    <w:rsid w:val="004E665E"/>
    <w:rsid w:val="004E6771"/>
    <w:rsid w:val="004E6A7C"/>
    <w:rsid w:val="004E7100"/>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681A"/>
    <w:rsid w:val="00516EB7"/>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8C5"/>
    <w:rsid w:val="00574B0F"/>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AF7"/>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90E"/>
    <w:rsid w:val="005D3AF3"/>
    <w:rsid w:val="005D4208"/>
    <w:rsid w:val="005D5C26"/>
    <w:rsid w:val="005D5C74"/>
    <w:rsid w:val="005D5FF5"/>
    <w:rsid w:val="005D651E"/>
    <w:rsid w:val="005D6A0A"/>
    <w:rsid w:val="005E06FB"/>
    <w:rsid w:val="005E09B0"/>
    <w:rsid w:val="005E0A4A"/>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647"/>
    <w:rsid w:val="006067F8"/>
    <w:rsid w:val="00606983"/>
    <w:rsid w:val="00607067"/>
    <w:rsid w:val="00607114"/>
    <w:rsid w:val="006073F6"/>
    <w:rsid w:val="00607759"/>
    <w:rsid w:val="00607C44"/>
    <w:rsid w:val="00607C81"/>
    <w:rsid w:val="00607F38"/>
    <w:rsid w:val="00610E8C"/>
    <w:rsid w:val="00610EFC"/>
    <w:rsid w:val="00610F5A"/>
    <w:rsid w:val="00612AD2"/>
    <w:rsid w:val="00612B58"/>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3A02"/>
    <w:rsid w:val="0068415F"/>
    <w:rsid w:val="00684586"/>
    <w:rsid w:val="006848AE"/>
    <w:rsid w:val="00684CE2"/>
    <w:rsid w:val="00685534"/>
    <w:rsid w:val="00685E03"/>
    <w:rsid w:val="0068628E"/>
    <w:rsid w:val="006868F7"/>
    <w:rsid w:val="00686B40"/>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49C"/>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1A37"/>
    <w:rsid w:val="006C1AF5"/>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159"/>
    <w:rsid w:val="006D252B"/>
    <w:rsid w:val="006D3CD9"/>
    <w:rsid w:val="006D461B"/>
    <w:rsid w:val="006D529F"/>
    <w:rsid w:val="006D5809"/>
    <w:rsid w:val="006D5C42"/>
    <w:rsid w:val="006D5DDC"/>
    <w:rsid w:val="006D61C5"/>
    <w:rsid w:val="006D6212"/>
    <w:rsid w:val="006D6503"/>
    <w:rsid w:val="006D6863"/>
    <w:rsid w:val="006D70A5"/>
    <w:rsid w:val="006D7299"/>
    <w:rsid w:val="006D7969"/>
    <w:rsid w:val="006D7CB2"/>
    <w:rsid w:val="006E01D7"/>
    <w:rsid w:val="006E023F"/>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795"/>
    <w:rsid w:val="006E75B7"/>
    <w:rsid w:val="006E7898"/>
    <w:rsid w:val="006E7A68"/>
    <w:rsid w:val="006E7C56"/>
    <w:rsid w:val="006E7E02"/>
    <w:rsid w:val="006F024D"/>
    <w:rsid w:val="006F0DFF"/>
    <w:rsid w:val="006F112E"/>
    <w:rsid w:val="006F11CB"/>
    <w:rsid w:val="006F1D99"/>
    <w:rsid w:val="006F1D9A"/>
    <w:rsid w:val="006F208E"/>
    <w:rsid w:val="006F229E"/>
    <w:rsid w:val="006F23FC"/>
    <w:rsid w:val="006F2449"/>
    <w:rsid w:val="006F2EA1"/>
    <w:rsid w:val="006F33E4"/>
    <w:rsid w:val="006F3515"/>
    <w:rsid w:val="006F37BE"/>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102EE"/>
    <w:rsid w:val="0071045B"/>
    <w:rsid w:val="00710559"/>
    <w:rsid w:val="007105C8"/>
    <w:rsid w:val="00710A7E"/>
    <w:rsid w:val="00710E26"/>
    <w:rsid w:val="00710F23"/>
    <w:rsid w:val="007111B8"/>
    <w:rsid w:val="0071154A"/>
    <w:rsid w:val="007122C0"/>
    <w:rsid w:val="0071230B"/>
    <w:rsid w:val="007126B8"/>
    <w:rsid w:val="007127C5"/>
    <w:rsid w:val="0071281B"/>
    <w:rsid w:val="00713767"/>
    <w:rsid w:val="00713D00"/>
    <w:rsid w:val="00713DA7"/>
    <w:rsid w:val="00713E3C"/>
    <w:rsid w:val="00713EBC"/>
    <w:rsid w:val="00713FBF"/>
    <w:rsid w:val="007141C3"/>
    <w:rsid w:val="007146D6"/>
    <w:rsid w:val="0071531E"/>
    <w:rsid w:val="007155E3"/>
    <w:rsid w:val="00715AC1"/>
    <w:rsid w:val="00716728"/>
    <w:rsid w:val="00716B16"/>
    <w:rsid w:val="00716E35"/>
    <w:rsid w:val="00716F0D"/>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66"/>
    <w:rsid w:val="00765CFA"/>
    <w:rsid w:val="007665D3"/>
    <w:rsid w:val="00766990"/>
    <w:rsid w:val="00766C69"/>
    <w:rsid w:val="007679C8"/>
    <w:rsid w:val="00767D13"/>
    <w:rsid w:val="0077007E"/>
    <w:rsid w:val="007700F4"/>
    <w:rsid w:val="00770125"/>
    <w:rsid w:val="0077071D"/>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C02"/>
    <w:rsid w:val="00782D8D"/>
    <w:rsid w:val="00783631"/>
    <w:rsid w:val="00784318"/>
    <w:rsid w:val="00784569"/>
    <w:rsid w:val="007847D8"/>
    <w:rsid w:val="00784BEF"/>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341E"/>
    <w:rsid w:val="007B34B0"/>
    <w:rsid w:val="007B45C1"/>
    <w:rsid w:val="007B48C9"/>
    <w:rsid w:val="007B4D3A"/>
    <w:rsid w:val="007B4F25"/>
    <w:rsid w:val="007B4F7F"/>
    <w:rsid w:val="007B5073"/>
    <w:rsid w:val="007B510D"/>
    <w:rsid w:val="007B5403"/>
    <w:rsid w:val="007B5E4C"/>
    <w:rsid w:val="007B60A2"/>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C8E"/>
    <w:rsid w:val="007D2282"/>
    <w:rsid w:val="007D27EC"/>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20"/>
    <w:rsid w:val="007F0A99"/>
    <w:rsid w:val="007F15C8"/>
    <w:rsid w:val="007F1CBA"/>
    <w:rsid w:val="007F2979"/>
    <w:rsid w:val="007F2A38"/>
    <w:rsid w:val="007F2AED"/>
    <w:rsid w:val="007F2D49"/>
    <w:rsid w:val="007F3D81"/>
    <w:rsid w:val="007F404A"/>
    <w:rsid w:val="007F421A"/>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304"/>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52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3087"/>
    <w:rsid w:val="008430FB"/>
    <w:rsid w:val="00843888"/>
    <w:rsid w:val="00843938"/>
    <w:rsid w:val="00843C3D"/>
    <w:rsid w:val="0084420C"/>
    <w:rsid w:val="0084466C"/>
    <w:rsid w:val="00844DFE"/>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B50"/>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6073"/>
    <w:rsid w:val="0092615F"/>
    <w:rsid w:val="009262A0"/>
    <w:rsid w:val="0092662C"/>
    <w:rsid w:val="009266FD"/>
    <w:rsid w:val="009269EC"/>
    <w:rsid w:val="00926A9B"/>
    <w:rsid w:val="00926EB0"/>
    <w:rsid w:val="009273EC"/>
    <w:rsid w:val="009274CF"/>
    <w:rsid w:val="0092773C"/>
    <w:rsid w:val="00927D48"/>
    <w:rsid w:val="00927F75"/>
    <w:rsid w:val="0093057F"/>
    <w:rsid w:val="009307A7"/>
    <w:rsid w:val="00930AFA"/>
    <w:rsid w:val="009310D8"/>
    <w:rsid w:val="00931669"/>
    <w:rsid w:val="0093191D"/>
    <w:rsid w:val="0093204B"/>
    <w:rsid w:val="009323B7"/>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1DD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0D0"/>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13E"/>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2E8E"/>
    <w:rsid w:val="00A135E0"/>
    <w:rsid w:val="00A13D55"/>
    <w:rsid w:val="00A1462B"/>
    <w:rsid w:val="00A15026"/>
    <w:rsid w:val="00A150EC"/>
    <w:rsid w:val="00A15231"/>
    <w:rsid w:val="00A15749"/>
    <w:rsid w:val="00A16164"/>
    <w:rsid w:val="00A16228"/>
    <w:rsid w:val="00A17F54"/>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A1B"/>
    <w:rsid w:val="00A37C27"/>
    <w:rsid w:val="00A37DF1"/>
    <w:rsid w:val="00A40022"/>
    <w:rsid w:val="00A40166"/>
    <w:rsid w:val="00A41237"/>
    <w:rsid w:val="00A41250"/>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BA5"/>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3BC7"/>
    <w:rsid w:val="00AB45BF"/>
    <w:rsid w:val="00AB4ED6"/>
    <w:rsid w:val="00AB542E"/>
    <w:rsid w:val="00AB5E67"/>
    <w:rsid w:val="00AB6BF5"/>
    <w:rsid w:val="00AB6BFE"/>
    <w:rsid w:val="00AB6C80"/>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A03"/>
    <w:rsid w:val="00B06245"/>
    <w:rsid w:val="00B062E9"/>
    <w:rsid w:val="00B0648D"/>
    <w:rsid w:val="00B06878"/>
    <w:rsid w:val="00B068B6"/>
    <w:rsid w:val="00B068BB"/>
    <w:rsid w:val="00B06C94"/>
    <w:rsid w:val="00B07722"/>
    <w:rsid w:val="00B07B2B"/>
    <w:rsid w:val="00B07D28"/>
    <w:rsid w:val="00B1034C"/>
    <w:rsid w:val="00B10496"/>
    <w:rsid w:val="00B10DC2"/>
    <w:rsid w:val="00B113B5"/>
    <w:rsid w:val="00B11AB0"/>
    <w:rsid w:val="00B11B6C"/>
    <w:rsid w:val="00B11D93"/>
    <w:rsid w:val="00B11F09"/>
    <w:rsid w:val="00B11F37"/>
    <w:rsid w:val="00B12393"/>
    <w:rsid w:val="00B12836"/>
    <w:rsid w:val="00B1290C"/>
    <w:rsid w:val="00B12E99"/>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7446"/>
    <w:rsid w:val="00B17939"/>
    <w:rsid w:val="00B17B59"/>
    <w:rsid w:val="00B17EF8"/>
    <w:rsid w:val="00B20142"/>
    <w:rsid w:val="00B20541"/>
    <w:rsid w:val="00B20AD4"/>
    <w:rsid w:val="00B21200"/>
    <w:rsid w:val="00B2192D"/>
    <w:rsid w:val="00B219B2"/>
    <w:rsid w:val="00B21C17"/>
    <w:rsid w:val="00B21CA4"/>
    <w:rsid w:val="00B221BB"/>
    <w:rsid w:val="00B229DB"/>
    <w:rsid w:val="00B22ECA"/>
    <w:rsid w:val="00B22FA6"/>
    <w:rsid w:val="00B2321B"/>
    <w:rsid w:val="00B234D5"/>
    <w:rsid w:val="00B236B5"/>
    <w:rsid w:val="00B23C44"/>
    <w:rsid w:val="00B24DC1"/>
    <w:rsid w:val="00B25226"/>
    <w:rsid w:val="00B2569C"/>
    <w:rsid w:val="00B26380"/>
    <w:rsid w:val="00B266CE"/>
    <w:rsid w:val="00B26AF4"/>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396"/>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D2A"/>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F99"/>
    <w:rsid w:val="00BA0B4E"/>
    <w:rsid w:val="00BA0EED"/>
    <w:rsid w:val="00BA1513"/>
    <w:rsid w:val="00BA1828"/>
    <w:rsid w:val="00BA23B5"/>
    <w:rsid w:val="00BA3E04"/>
    <w:rsid w:val="00BA405E"/>
    <w:rsid w:val="00BA4886"/>
    <w:rsid w:val="00BA4964"/>
    <w:rsid w:val="00BA49B5"/>
    <w:rsid w:val="00BA51FB"/>
    <w:rsid w:val="00BA55C0"/>
    <w:rsid w:val="00BA563F"/>
    <w:rsid w:val="00BA5738"/>
    <w:rsid w:val="00BA580D"/>
    <w:rsid w:val="00BA58AC"/>
    <w:rsid w:val="00BA67C2"/>
    <w:rsid w:val="00BA730C"/>
    <w:rsid w:val="00BB128C"/>
    <w:rsid w:val="00BB159C"/>
    <w:rsid w:val="00BB15DA"/>
    <w:rsid w:val="00BB1770"/>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6ED"/>
    <w:rsid w:val="00C349C5"/>
    <w:rsid w:val="00C34CE7"/>
    <w:rsid w:val="00C357B8"/>
    <w:rsid w:val="00C357D0"/>
    <w:rsid w:val="00C366D0"/>
    <w:rsid w:val="00C3705B"/>
    <w:rsid w:val="00C37B4E"/>
    <w:rsid w:val="00C37C3D"/>
    <w:rsid w:val="00C37DEF"/>
    <w:rsid w:val="00C403CC"/>
    <w:rsid w:val="00C408AD"/>
    <w:rsid w:val="00C4118F"/>
    <w:rsid w:val="00C41A8C"/>
    <w:rsid w:val="00C41AEF"/>
    <w:rsid w:val="00C4358E"/>
    <w:rsid w:val="00C438BD"/>
    <w:rsid w:val="00C43E10"/>
    <w:rsid w:val="00C442DC"/>
    <w:rsid w:val="00C4445B"/>
    <w:rsid w:val="00C44781"/>
    <w:rsid w:val="00C44DBA"/>
    <w:rsid w:val="00C4540E"/>
    <w:rsid w:val="00C454A3"/>
    <w:rsid w:val="00C45D28"/>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DBD"/>
    <w:rsid w:val="00C67F08"/>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AF4"/>
    <w:rsid w:val="00CD6D1E"/>
    <w:rsid w:val="00CD76C7"/>
    <w:rsid w:val="00CD77F8"/>
    <w:rsid w:val="00CE0456"/>
    <w:rsid w:val="00CE04E1"/>
    <w:rsid w:val="00CE1510"/>
    <w:rsid w:val="00CE176E"/>
    <w:rsid w:val="00CE19D6"/>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284F"/>
    <w:rsid w:val="00D129DB"/>
    <w:rsid w:val="00D12E34"/>
    <w:rsid w:val="00D12EA2"/>
    <w:rsid w:val="00D134B1"/>
    <w:rsid w:val="00D138D3"/>
    <w:rsid w:val="00D14044"/>
    <w:rsid w:val="00D143D5"/>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63C"/>
    <w:rsid w:val="00D25644"/>
    <w:rsid w:val="00D25AE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4038B"/>
    <w:rsid w:val="00D40FF8"/>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389"/>
    <w:rsid w:val="00D54953"/>
    <w:rsid w:val="00D54F57"/>
    <w:rsid w:val="00D550AA"/>
    <w:rsid w:val="00D560D0"/>
    <w:rsid w:val="00D561F0"/>
    <w:rsid w:val="00D562DE"/>
    <w:rsid w:val="00D56974"/>
    <w:rsid w:val="00D56F0A"/>
    <w:rsid w:val="00D575AE"/>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A9C"/>
    <w:rsid w:val="00DB1AA5"/>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BF5"/>
    <w:rsid w:val="00DC1D3A"/>
    <w:rsid w:val="00DC31EC"/>
    <w:rsid w:val="00DC320F"/>
    <w:rsid w:val="00DC3325"/>
    <w:rsid w:val="00DC349E"/>
    <w:rsid w:val="00DC3749"/>
    <w:rsid w:val="00DC3800"/>
    <w:rsid w:val="00DC5880"/>
    <w:rsid w:val="00DC5912"/>
    <w:rsid w:val="00DC5A0D"/>
    <w:rsid w:val="00DC6119"/>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07D"/>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BD3"/>
    <w:rsid w:val="00EB4C90"/>
    <w:rsid w:val="00EB51DA"/>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289"/>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700"/>
    <w:rsid w:val="00F4170B"/>
    <w:rsid w:val="00F41E57"/>
    <w:rsid w:val="00F42236"/>
    <w:rsid w:val="00F4245C"/>
    <w:rsid w:val="00F4262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8F7"/>
    <w:rsid w:val="00F63A0F"/>
    <w:rsid w:val="00F63B6C"/>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665393-E217-4BA5-B2D2-0C707C395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2285</TotalTime>
  <Pages>9</Pages>
  <Words>1908</Words>
  <Characters>10881</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12764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Noh</cp:lastModifiedBy>
  <cp:revision>41</cp:revision>
  <cp:lastPrinted>2014-05-09T11:56:00Z</cp:lastPrinted>
  <dcterms:created xsi:type="dcterms:W3CDTF">2016-09-26T02:45:00Z</dcterms:created>
  <dcterms:modified xsi:type="dcterms:W3CDTF">2016-09-30T20:44:00Z</dcterms:modified>
  <cp:category/>
</cp:coreProperties>
</file>